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0C" w:rsidRPr="0048780C" w:rsidRDefault="0048780C" w:rsidP="0048780C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Základy výživy</w:t>
      </w:r>
    </w:p>
    <w:p w:rsidR="00804800" w:rsidRPr="0048780C" w:rsidRDefault="00BA51ED" w:rsidP="0096129D">
      <w:pPr>
        <w:rPr>
          <w:rFonts w:ascii="Times New Roman" w:hAnsi="Times New Roman" w:cs="Times New Roman"/>
          <w:b/>
          <w:sz w:val="24"/>
          <w:szCs w:val="24"/>
        </w:rPr>
      </w:pPr>
      <w:r w:rsidRPr="0048780C">
        <w:rPr>
          <w:rFonts w:ascii="Times New Roman" w:hAnsi="Times New Roman" w:cs="Times New Roman"/>
          <w:b/>
          <w:sz w:val="24"/>
          <w:szCs w:val="24"/>
        </w:rPr>
        <w:t>ZÁKLADNÍ ŽIVINY</w:t>
      </w:r>
    </w:p>
    <w:p w:rsidR="00804800" w:rsidRPr="0048780C" w:rsidRDefault="0048780C" w:rsidP="0096129D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8780C">
        <w:rPr>
          <w:rFonts w:ascii="Times New Roman" w:hAnsi="Times New Roman" w:cs="Times New Roman"/>
          <w:bCs/>
          <w:sz w:val="24"/>
          <w:szCs w:val="24"/>
        </w:rPr>
        <w:t>b</w:t>
      </w:r>
      <w:r w:rsidRPr="0048780C">
        <w:rPr>
          <w:rFonts w:ascii="Times New Roman" w:hAnsi="Times New Roman" w:cs="Times New Roman"/>
          <w:sz w:val="24"/>
          <w:szCs w:val="24"/>
        </w:rPr>
        <w:t>ílkoviny</w:t>
      </w:r>
      <w:r w:rsidRPr="004878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04800" w:rsidRPr="0048780C" w:rsidRDefault="0048780C" w:rsidP="0096129D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8780C">
        <w:rPr>
          <w:rFonts w:ascii="Times New Roman" w:hAnsi="Times New Roman" w:cs="Times New Roman"/>
          <w:bCs/>
          <w:sz w:val="24"/>
          <w:szCs w:val="24"/>
        </w:rPr>
        <w:t>t</w:t>
      </w:r>
      <w:r w:rsidRPr="0048780C">
        <w:rPr>
          <w:rFonts w:ascii="Times New Roman" w:hAnsi="Times New Roman" w:cs="Times New Roman"/>
          <w:sz w:val="24"/>
          <w:szCs w:val="24"/>
        </w:rPr>
        <w:t>uky</w:t>
      </w:r>
      <w:r w:rsidRPr="004878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04800" w:rsidRDefault="0048780C" w:rsidP="0096129D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8780C">
        <w:rPr>
          <w:rFonts w:ascii="Times New Roman" w:hAnsi="Times New Roman" w:cs="Times New Roman"/>
          <w:sz w:val="24"/>
          <w:szCs w:val="24"/>
        </w:rPr>
        <w:t>cukry</w:t>
      </w:r>
    </w:p>
    <w:p w:rsidR="00804800" w:rsidRPr="0048780C" w:rsidRDefault="0048780C" w:rsidP="0096129D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8780C">
        <w:rPr>
          <w:rFonts w:ascii="Times New Roman" w:hAnsi="Times New Roman" w:cs="Times New Roman"/>
          <w:bCs/>
          <w:sz w:val="24"/>
          <w:szCs w:val="24"/>
        </w:rPr>
        <w:t>m</w:t>
      </w:r>
      <w:r w:rsidR="006102E1">
        <w:rPr>
          <w:rFonts w:ascii="Times New Roman" w:hAnsi="Times New Roman" w:cs="Times New Roman"/>
          <w:sz w:val="24"/>
          <w:szCs w:val="24"/>
        </w:rPr>
        <w:t>inerální látky</w:t>
      </w:r>
      <w:r w:rsidRPr="00487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8780C">
        <w:rPr>
          <w:rFonts w:ascii="Times New Roman" w:hAnsi="Times New Roman" w:cs="Times New Roman"/>
          <w:bCs/>
          <w:sz w:val="24"/>
          <w:szCs w:val="24"/>
        </w:rPr>
        <w:t>stopové prvky</w:t>
      </w:r>
    </w:p>
    <w:p w:rsidR="00804800" w:rsidRPr="0048780C" w:rsidRDefault="0048780C" w:rsidP="0096129D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8780C">
        <w:rPr>
          <w:rFonts w:ascii="Times New Roman" w:hAnsi="Times New Roman" w:cs="Times New Roman"/>
          <w:bCs/>
          <w:sz w:val="24"/>
          <w:szCs w:val="24"/>
        </w:rPr>
        <w:t>vitamíny</w:t>
      </w:r>
    </w:p>
    <w:p w:rsidR="00804800" w:rsidRPr="0048780C" w:rsidRDefault="0048780C" w:rsidP="0096129D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8780C">
        <w:rPr>
          <w:rFonts w:ascii="Times New Roman" w:hAnsi="Times New Roman" w:cs="Times New Roman"/>
          <w:bCs/>
          <w:sz w:val="24"/>
          <w:szCs w:val="24"/>
        </w:rPr>
        <w:t>vláknina</w:t>
      </w:r>
    </w:p>
    <w:p w:rsidR="00BA51ED" w:rsidRPr="0048780C" w:rsidRDefault="00BA51ED" w:rsidP="009612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8780C">
        <w:rPr>
          <w:rFonts w:ascii="Times New Roman" w:hAnsi="Times New Roman" w:cs="Times New Roman"/>
          <w:sz w:val="24"/>
          <w:szCs w:val="24"/>
          <w:u w:val="single"/>
        </w:rPr>
        <w:t>SPRÁVNÝ POMĚR ŽIVIN</w:t>
      </w:r>
      <w:r w:rsidR="0048780C" w:rsidRPr="0048780C">
        <w:rPr>
          <w:rFonts w:ascii="Times New Roman" w:hAnsi="Times New Roman" w:cs="Times New Roman"/>
          <w:sz w:val="24"/>
          <w:szCs w:val="24"/>
          <w:u w:val="single"/>
        </w:rPr>
        <w:t xml:space="preserve"> Z CELKOVÉHO DENNÍHO PŘÍJMU</w:t>
      </w:r>
    </w:p>
    <w:p w:rsidR="00804800" w:rsidRPr="0096129D" w:rsidRDefault="00BA51ED" w:rsidP="0096129D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6129D">
        <w:rPr>
          <w:rFonts w:ascii="Times New Roman" w:hAnsi="Times New Roman" w:cs="Times New Roman"/>
          <w:bCs/>
          <w:sz w:val="24"/>
          <w:szCs w:val="24"/>
        </w:rPr>
        <w:t>20</w:t>
      </w:r>
      <w:r w:rsidR="0096129D" w:rsidRPr="0096129D">
        <w:rPr>
          <w:rFonts w:ascii="Times New Roman" w:hAnsi="Times New Roman" w:cs="Times New Roman"/>
          <w:bCs/>
          <w:sz w:val="24"/>
          <w:szCs w:val="24"/>
        </w:rPr>
        <w:t> </w:t>
      </w:r>
      <w:r w:rsidRPr="0096129D">
        <w:rPr>
          <w:rFonts w:ascii="Times New Roman" w:hAnsi="Times New Roman" w:cs="Times New Roman"/>
          <w:bCs/>
          <w:sz w:val="24"/>
          <w:szCs w:val="24"/>
        </w:rPr>
        <w:t>% BÍLKOVIN</w:t>
      </w:r>
    </w:p>
    <w:p w:rsidR="00804800" w:rsidRPr="0096129D" w:rsidRDefault="00BA51ED" w:rsidP="0096129D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6129D">
        <w:rPr>
          <w:rFonts w:ascii="Times New Roman" w:hAnsi="Times New Roman" w:cs="Times New Roman"/>
          <w:bCs/>
          <w:sz w:val="24"/>
          <w:szCs w:val="24"/>
        </w:rPr>
        <w:t>30</w:t>
      </w:r>
      <w:r w:rsidR="0096129D" w:rsidRPr="0096129D">
        <w:rPr>
          <w:rFonts w:ascii="Times New Roman" w:hAnsi="Times New Roman" w:cs="Times New Roman"/>
          <w:bCs/>
          <w:sz w:val="24"/>
          <w:szCs w:val="24"/>
        </w:rPr>
        <w:t> </w:t>
      </w:r>
      <w:r w:rsidRPr="0096129D">
        <w:rPr>
          <w:rFonts w:ascii="Times New Roman" w:hAnsi="Times New Roman" w:cs="Times New Roman"/>
          <w:bCs/>
          <w:sz w:val="24"/>
          <w:szCs w:val="24"/>
        </w:rPr>
        <w:t>% TUKŮ</w:t>
      </w:r>
    </w:p>
    <w:p w:rsidR="00804800" w:rsidRPr="0096129D" w:rsidRDefault="00BA51ED" w:rsidP="0096129D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6129D">
        <w:rPr>
          <w:rFonts w:ascii="Times New Roman" w:hAnsi="Times New Roman" w:cs="Times New Roman"/>
          <w:bCs/>
          <w:sz w:val="24"/>
          <w:szCs w:val="24"/>
        </w:rPr>
        <w:t>50 % SACHARIDŮ</w:t>
      </w:r>
    </w:p>
    <w:p w:rsidR="0048780C" w:rsidRDefault="0048780C" w:rsidP="0096129D">
      <w:pPr>
        <w:rPr>
          <w:rFonts w:ascii="Times New Roman" w:hAnsi="Times New Roman" w:cs="Times New Roman"/>
          <w:sz w:val="24"/>
          <w:szCs w:val="24"/>
        </w:rPr>
      </w:pPr>
    </w:p>
    <w:p w:rsidR="0048780C" w:rsidRDefault="0048780C" w:rsidP="009612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BA51ED">
        <w:rPr>
          <w:rFonts w:ascii="Times New Roman" w:hAnsi="Times New Roman" w:cs="Times New Roman"/>
          <w:sz w:val="24"/>
          <w:szCs w:val="24"/>
          <w:u w:val="single"/>
        </w:rPr>
        <w:t>VYUŽITÍ JEDNOTLIVÝCH SLOŽEK</w:t>
      </w:r>
    </w:p>
    <w:p w:rsidR="0096129D" w:rsidRDefault="0048780C" w:rsidP="009612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51ED">
        <w:rPr>
          <w:rFonts w:ascii="Times New Roman" w:hAnsi="Times New Roman" w:cs="Times New Roman"/>
          <w:b/>
          <w:bCs/>
          <w:sz w:val="24"/>
          <w:szCs w:val="24"/>
        </w:rPr>
        <w:t>BÍLKOVINY</w:t>
      </w:r>
    </w:p>
    <w:p w:rsidR="0048780C" w:rsidRPr="0096129D" w:rsidRDefault="0048780C" w:rsidP="0096129D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6129D">
        <w:rPr>
          <w:rFonts w:ascii="Times New Roman" w:hAnsi="Times New Roman" w:cs="Times New Roman"/>
          <w:bCs/>
          <w:sz w:val="24"/>
          <w:szCs w:val="24"/>
        </w:rPr>
        <w:t xml:space="preserve">do metabolického štěpení vstupují až po spálení energie ze sacharidů </w:t>
      </w:r>
    </w:p>
    <w:p w:rsidR="0048780C" w:rsidRPr="0096129D" w:rsidRDefault="0048780C" w:rsidP="0096129D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6129D">
        <w:rPr>
          <w:rFonts w:ascii="Times New Roman" w:hAnsi="Times New Roman" w:cs="Times New Roman"/>
          <w:bCs/>
          <w:sz w:val="24"/>
          <w:szCs w:val="24"/>
        </w:rPr>
        <w:t>jsou zák</w:t>
      </w:r>
      <w:r w:rsidR="0096129D" w:rsidRPr="0096129D">
        <w:rPr>
          <w:rFonts w:ascii="Times New Roman" w:hAnsi="Times New Roman" w:cs="Times New Roman"/>
          <w:bCs/>
          <w:sz w:val="24"/>
          <w:szCs w:val="24"/>
        </w:rPr>
        <w:t>ladní stavební jednotkou organiz</w:t>
      </w:r>
      <w:r w:rsidRPr="0096129D">
        <w:rPr>
          <w:rFonts w:ascii="Times New Roman" w:hAnsi="Times New Roman" w:cs="Times New Roman"/>
          <w:bCs/>
          <w:sz w:val="24"/>
          <w:szCs w:val="24"/>
        </w:rPr>
        <w:t>mu</w:t>
      </w:r>
    </w:p>
    <w:p w:rsidR="0048780C" w:rsidRPr="00BA51ED" w:rsidRDefault="0048780C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Bílkoviny dělíme </w:t>
      </w:r>
      <w:proofErr w:type="gramStart"/>
      <w:r w:rsidRPr="00BA51ED">
        <w:rPr>
          <w:rFonts w:ascii="Times New Roman" w:hAnsi="Times New Roman" w:cs="Times New Roman"/>
          <w:b/>
          <w:bCs/>
          <w:sz w:val="24"/>
          <w:szCs w:val="24"/>
          <w:u w:val="single"/>
        </w:rPr>
        <w:t>na</w:t>
      </w:r>
      <w:proofErr w:type="gramEnd"/>
      <w:r w:rsidRPr="00BA51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:rsidR="0048780C" w:rsidRPr="0048780C" w:rsidRDefault="0048780C" w:rsidP="0096129D">
      <w:pPr>
        <w:pStyle w:val="Odstavecseseznamem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8780C">
        <w:rPr>
          <w:rFonts w:ascii="Times New Roman" w:hAnsi="Times New Roman" w:cs="Times New Roman"/>
          <w:b/>
          <w:bCs/>
          <w:sz w:val="24"/>
          <w:szCs w:val="24"/>
        </w:rPr>
        <w:t>plnohodnotné</w:t>
      </w:r>
      <w:r w:rsidRPr="0048780C">
        <w:rPr>
          <w:rFonts w:ascii="Times New Roman" w:hAnsi="Times New Roman" w:cs="Times New Roman"/>
          <w:sz w:val="24"/>
          <w:szCs w:val="24"/>
        </w:rPr>
        <w:t xml:space="preserve"> </w:t>
      </w:r>
      <w:r w:rsidR="0096129D">
        <w:rPr>
          <w:rFonts w:ascii="Times New Roman" w:hAnsi="Times New Roman" w:cs="Times New Roman"/>
          <w:i/>
          <w:sz w:val="24"/>
          <w:szCs w:val="24"/>
        </w:rPr>
        <w:t>(</w:t>
      </w:r>
      <w:r w:rsidRPr="0048780C">
        <w:rPr>
          <w:rFonts w:ascii="Times New Roman" w:hAnsi="Times New Roman" w:cs="Times New Roman"/>
          <w:i/>
          <w:iCs/>
          <w:sz w:val="24"/>
          <w:szCs w:val="24"/>
        </w:rPr>
        <w:t>živočišného původu</w:t>
      </w:r>
      <w:r w:rsidR="0096129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8780C">
        <w:rPr>
          <w:rFonts w:ascii="Times New Roman" w:hAnsi="Times New Roman" w:cs="Times New Roman"/>
          <w:sz w:val="24"/>
          <w:szCs w:val="24"/>
        </w:rPr>
        <w:t xml:space="preserve"> veškeré maso, vejce, mléko a mléčné výrobky</w:t>
      </w:r>
    </w:p>
    <w:p w:rsidR="0048780C" w:rsidRPr="0048780C" w:rsidRDefault="0048780C" w:rsidP="0096129D">
      <w:pPr>
        <w:pStyle w:val="Odstavecseseznamem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8780C">
        <w:rPr>
          <w:rFonts w:ascii="Times New Roman" w:hAnsi="Times New Roman" w:cs="Times New Roman"/>
          <w:b/>
          <w:bCs/>
          <w:sz w:val="24"/>
          <w:szCs w:val="24"/>
        </w:rPr>
        <w:t>neplnohodnotné</w:t>
      </w:r>
      <w:r w:rsidRPr="0048780C">
        <w:rPr>
          <w:rFonts w:ascii="Times New Roman" w:hAnsi="Times New Roman" w:cs="Times New Roman"/>
          <w:sz w:val="24"/>
          <w:szCs w:val="24"/>
        </w:rPr>
        <w:t xml:space="preserve"> </w:t>
      </w:r>
      <w:r w:rsidR="0096129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8780C">
        <w:rPr>
          <w:rFonts w:ascii="Times New Roman" w:hAnsi="Times New Roman" w:cs="Times New Roman"/>
          <w:i/>
          <w:iCs/>
          <w:sz w:val="24"/>
          <w:szCs w:val="24"/>
        </w:rPr>
        <w:t>rostlinného pův</w:t>
      </w:r>
      <w:r>
        <w:rPr>
          <w:rFonts w:ascii="Times New Roman" w:hAnsi="Times New Roman" w:cs="Times New Roman"/>
          <w:i/>
          <w:iCs/>
          <w:sz w:val="24"/>
          <w:szCs w:val="24"/>
        </w:rPr>
        <w:t>odu</w:t>
      </w:r>
      <w:r w:rsidR="0096129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878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780C">
        <w:rPr>
          <w:rFonts w:ascii="Times New Roman" w:hAnsi="Times New Roman" w:cs="Times New Roman"/>
          <w:iCs/>
          <w:sz w:val="24"/>
          <w:szCs w:val="24"/>
        </w:rPr>
        <w:t>obsaženy v luštěninách, pšenici, sóje</w:t>
      </w:r>
      <w:r w:rsidRPr="004878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8780C" w:rsidRPr="00BA51ED" w:rsidRDefault="0048780C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b/>
          <w:bCs/>
          <w:sz w:val="24"/>
          <w:szCs w:val="24"/>
        </w:rPr>
        <w:t xml:space="preserve">TUKY </w:t>
      </w:r>
      <w:r w:rsidRPr="00BA51ED">
        <w:rPr>
          <w:rFonts w:ascii="Times New Roman" w:hAnsi="Times New Roman" w:cs="Times New Roman"/>
          <w:sz w:val="24"/>
          <w:szCs w:val="24"/>
        </w:rPr>
        <w:t>– z celkového denního příjmu tuků by měla alespoň třetina být hrazena</w:t>
      </w:r>
      <w:r w:rsidRPr="0048780C">
        <w:rPr>
          <w:rFonts w:ascii="Times New Roman" w:hAnsi="Times New Roman" w:cs="Times New Roman"/>
          <w:sz w:val="24"/>
          <w:szCs w:val="24"/>
        </w:rPr>
        <w:t xml:space="preserve"> </w:t>
      </w:r>
      <w:r w:rsidRPr="00BA51ED">
        <w:rPr>
          <w:rFonts w:ascii="Times New Roman" w:hAnsi="Times New Roman" w:cs="Times New Roman"/>
          <w:sz w:val="24"/>
          <w:szCs w:val="24"/>
        </w:rPr>
        <w:t>tuky rostlinnými</w:t>
      </w:r>
    </w:p>
    <w:p w:rsidR="0048780C" w:rsidRPr="00BA51ED" w:rsidRDefault="0048780C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Tuky dělíme </w:t>
      </w:r>
      <w:proofErr w:type="gramStart"/>
      <w:r w:rsidRPr="00BA51ED">
        <w:rPr>
          <w:rFonts w:ascii="Times New Roman" w:hAnsi="Times New Roman" w:cs="Times New Roman"/>
          <w:b/>
          <w:bCs/>
          <w:sz w:val="24"/>
          <w:szCs w:val="24"/>
          <w:u w:val="single"/>
        </w:rPr>
        <w:t>na</w:t>
      </w:r>
      <w:proofErr w:type="gramEnd"/>
      <w:r w:rsidRPr="00BA51E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48780C" w:rsidRPr="0048780C" w:rsidRDefault="0048780C" w:rsidP="0096129D">
      <w:pPr>
        <w:pStyle w:val="Odstavecseseznamem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8780C">
        <w:rPr>
          <w:rFonts w:ascii="Times New Roman" w:hAnsi="Times New Roman" w:cs="Times New Roman"/>
          <w:b/>
          <w:bCs/>
          <w:sz w:val="24"/>
          <w:szCs w:val="24"/>
        </w:rPr>
        <w:t>živočišné</w:t>
      </w:r>
      <w:r w:rsidRPr="0048780C">
        <w:rPr>
          <w:rFonts w:ascii="Times New Roman" w:hAnsi="Times New Roman" w:cs="Times New Roman"/>
          <w:sz w:val="24"/>
          <w:szCs w:val="24"/>
        </w:rPr>
        <w:t xml:space="preserve"> – maso, sádlo, plnotučné mléko, smetana, sýry, vejce</w:t>
      </w:r>
    </w:p>
    <w:p w:rsidR="0048780C" w:rsidRPr="00D05713" w:rsidRDefault="0048780C" w:rsidP="0096129D">
      <w:pPr>
        <w:pStyle w:val="Odstavecseseznamem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D05713">
        <w:rPr>
          <w:rFonts w:ascii="Times New Roman" w:hAnsi="Times New Roman" w:cs="Times New Roman"/>
          <w:b/>
          <w:bCs/>
          <w:sz w:val="24"/>
          <w:szCs w:val="24"/>
        </w:rPr>
        <w:t>rostlinné</w:t>
      </w:r>
      <w:r w:rsidRPr="00D05713">
        <w:rPr>
          <w:rFonts w:ascii="Times New Roman" w:hAnsi="Times New Roman" w:cs="Times New Roman"/>
          <w:sz w:val="24"/>
          <w:szCs w:val="24"/>
        </w:rPr>
        <w:t xml:space="preserve"> – rostlinné tuky </w:t>
      </w:r>
      <w:r w:rsidR="009612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6129D">
        <w:rPr>
          <w:rFonts w:ascii="Times New Roman" w:hAnsi="Times New Roman" w:cs="Times New Roman"/>
          <w:sz w:val="24"/>
          <w:szCs w:val="24"/>
        </w:rPr>
        <w:t>Rama</w:t>
      </w:r>
      <w:proofErr w:type="spellEnd"/>
      <w:r w:rsidR="0096129D">
        <w:rPr>
          <w:rFonts w:ascii="Times New Roman" w:hAnsi="Times New Roman" w:cs="Times New Roman"/>
          <w:sz w:val="24"/>
          <w:szCs w:val="24"/>
        </w:rPr>
        <w:t>, Flora</w:t>
      </w:r>
      <w:r w:rsidRPr="00D05713">
        <w:rPr>
          <w:rFonts w:ascii="Times New Roman" w:hAnsi="Times New Roman" w:cs="Times New Roman"/>
          <w:sz w:val="24"/>
          <w:szCs w:val="24"/>
        </w:rPr>
        <w:t xml:space="preserve"> apod.</w:t>
      </w:r>
      <w:r w:rsidR="0096129D">
        <w:rPr>
          <w:rFonts w:ascii="Times New Roman" w:hAnsi="Times New Roman" w:cs="Times New Roman"/>
          <w:sz w:val="24"/>
          <w:szCs w:val="24"/>
        </w:rPr>
        <w:t>)</w:t>
      </w:r>
      <w:r w:rsidRPr="00D057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713">
        <w:rPr>
          <w:rFonts w:ascii="Times New Roman" w:hAnsi="Times New Roman" w:cs="Times New Roman"/>
          <w:sz w:val="24"/>
          <w:szCs w:val="24"/>
        </w:rPr>
        <w:t>jednodruhové</w:t>
      </w:r>
      <w:proofErr w:type="spellEnd"/>
      <w:r w:rsidRPr="00D05713">
        <w:rPr>
          <w:rFonts w:ascii="Times New Roman" w:hAnsi="Times New Roman" w:cs="Times New Roman"/>
          <w:sz w:val="24"/>
          <w:szCs w:val="24"/>
        </w:rPr>
        <w:t xml:space="preserve"> kvalitní oleje - slunečnicový, řepkový, olivový</w:t>
      </w:r>
    </w:p>
    <w:p w:rsidR="0048780C" w:rsidRPr="00BA51ED" w:rsidRDefault="0048780C" w:rsidP="0096129D">
      <w:pPr>
        <w:rPr>
          <w:rFonts w:ascii="Times New Roman" w:hAnsi="Times New Roman" w:cs="Times New Roman"/>
          <w:sz w:val="24"/>
          <w:szCs w:val="24"/>
        </w:rPr>
      </w:pPr>
    </w:p>
    <w:p w:rsidR="0048780C" w:rsidRDefault="0048780C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b/>
          <w:bCs/>
          <w:sz w:val="24"/>
          <w:szCs w:val="24"/>
        </w:rPr>
        <w:t>SACHARIDY</w:t>
      </w:r>
      <w:r w:rsidRPr="00BA51ED">
        <w:rPr>
          <w:rFonts w:ascii="Times New Roman" w:hAnsi="Times New Roman" w:cs="Times New Roman"/>
          <w:sz w:val="24"/>
          <w:szCs w:val="24"/>
        </w:rPr>
        <w:t xml:space="preserve"> – zdroj energie, kter</w:t>
      </w:r>
      <w:r w:rsidR="0096129D">
        <w:rPr>
          <w:rFonts w:ascii="Times New Roman" w:hAnsi="Times New Roman" w:cs="Times New Roman"/>
          <w:sz w:val="24"/>
          <w:szCs w:val="24"/>
        </w:rPr>
        <w:t>é</w:t>
      </w:r>
      <w:r w:rsidRPr="00BA51ED">
        <w:rPr>
          <w:rFonts w:ascii="Times New Roman" w:hAnsi="Times New Roman" w:cs="Times New Roman"/>
          <w:sz w:val="24"/>
          <w:szCs w:val="24"/>
        </w:rPr>
        <w:t xml:space="preserve"> tělo využívá jako první, </w:t>
      </w:r>
      <w:r w:rsidR="00D05713">
        <w:rPr>
          <w:rFonts w:ascii="Times New Roman" w:hAnsi="Times New Roman" w:cs="Times New Roman"/>
          <w:sz w:val="24"/>
          <w:szCs w:val="24"/>
        </w:rPr>
        <w:t>protože</w:t>
      </w:r>
      <w:r w:rsidRPr="00BA51ED">
        <w:rPr>
          <w:rFonts w:ascii="Times New Roman" w:hAnsi="Times New Roman" w:cs="Times New Roman"/>
          <w:sz w:val="24"/>
          <w:szCs w:val="24"/>
        </w:rPr>
        <w:t xml:space="preserve"> nabízejí snadno a rychle štěpitelnou energii, po</w:t>
      </w:r>
      <w:r w:rsidR="0096129D">
        <w:rPr>
          <w:rFonts w:ascii="Times New Roman" w:hAnsi="Times New Roman" w:cs="Times New Roman"/>
          <w:sz w:val="24"/>
          <w:szCs w:val="24"/>
        </w:rPr>
        <w:t>třebnou pro různé funkce organiz</w:t>
      </w:r>
      <w:r w:rsidRPr="00BA51ED">
        <w:rPr>
          <w:rFonts w:ascii="Times New Roman" w:hAnsi="Times New Roman" w:cs="Times New Roman"/>
          <w:sz w:val="24"/>
          <w:szCs w:val="24"/>
        </w:rPr>
        <w:t>mu</w:t>
      </w:r>
    </w:p>
    <w:p w:rsidR="00D05713" w:rsidRPr="00BA51ED" w:rsidRDefault="00D05713" w:rsidP="0096129D">
      <w:pPr>
        <w:rPr>
          <w:rFonts w:ascii="Times New Roman" w:hAnsi="Times New Roman" w:cs="Times New Roman"/>
          <w:sz w:val="24"/>
          <w:szCs w:val="24"/>
        </w:rPr>
      </w:pPr>
    </w:p>
    <w:p w:rsidR="0048780C" w:rsidRPr="00BA51ED" w:rsidRDefault="0048780C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Sacharidy dělíme </w:t>
      </w:r>
      <w:proofErr w:type="gramStart"/>
      <w:r w:rsidRPr="00BA51ED">
        <w:rPr>
          <w:rFonts w:ascii="Times New Roman" w:hAnsi="Times New Roman" w:cs="Times New Roman"/>
          <w:b/>
          <w:bCs/>
          <w:sz w:val="24"/>
          <w:szCs w:val="24"/>
          <w:u w:val="single"/>
        </w:rPr>
        <w:t>na</w:t>
      </w:r>
      <w:proofErr w:type="gramEnd"/>
      <w:r w:rsidRPr="00BA51E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48780C" w:rsidRPr="00D05713" w:rsidRDefault="0048780C" w:rsidP="0096129D">
      <w:pPr>
        <w:pStyle w:val="Odstavecseseznamem"/>
        <w:numPr>
          <w:ilvl w:val="0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b/>
          <w:bCs/>
          <w:sz w:val="24"/>
          <w:szCs w:val="24"/>
        </w:rPr>
        <w:t xml:space="preserve">jednoduché </w:t>
      </w:r>
      <w:r w:rsidRPr="00D05713">
        <w:rPr>
          <w:rFonts w:ascii="Times New Roman" w:hAnsi="Times New Roman" w:cs="Times New Roman"/>
          <w:sz w:val="24"/>
          <w:szCs w:val="24"/>
        </w:rPr>
        <w:t>– ovoce, zelenina</w:t>
      </w:r>
    </w:p>
    <w:p w:rsidR="0048780C" w:rsidRPr="00D05713" w:rsidRDefault="0048780C" w:rsidP="0096129D">
      <w:pPr>
        <w:pStyle w:val="Odstavecseseznamem"/>
        <w:numPr>
          <w:ilvl w:val="0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b/>
          <w:bCs/>
          <w:sz w:val="24"/>
          <w:szCs w:val="24"/>
        </w:rPr>
        <w:t>složité</w:t>
      </w:r>
      <w:r w:rsidRPr="00D05713">
        <w:rPr>
          <w:rFonts w:ascii="Times New Roman" w:hAnsi="Times New Roman" w:cs="Times New Roman"/>
          <w:sz w:val="24"/>
          <w:szCs w:val="24"/>
        </w:rPr>
        <w:t xml:space="preserve"> – cukr, brambory, luštěniny, rýže, obiloviny </w:t>
      </w:r>
      <w:r w:rsidR="0096129D">
        <w:rPr>
          <w:rFonts w:ascii="Times New Roman" w:hAnsi="Times New Roman" w:cs="Times New Roman"/>
          <w:sz w:val="24"/>
          <w:szCs w:val="24"/>
        </w:rPr>
        <w:t>(</w:t>
      </w:r>
      <w:r w:rsidRPr="00D05713">
        <w:rPr>
          <w:rFonts w:ascii="Times New Roman" w:hAnsi="Times New Roman" w:cs="Times New Roman"/>
          <w:sz w:val="24"/>
          <w:szCs w:val="24"/>
        </w:rPr>
        <w:t>pšenice, oves, ječmen</w:t>
      </w:r>
      <w:r w:rsidR="0096129D">
        <w:rPr>
          <w:rFonts w:ascii="Times New Roman" w:hAnsi="Times New Roman" w:cs="Times New Roman"/>
          <w:sz w:val="24"/>
          <w:szCs w:val="24"/>
        </w:rPr>
        <w:t>)</w:t>
      </w:r>
      <w:r w:rsidRPr="00D05713">
        <w:rPr>
          <w:rFonts w:ascii="Times New Roman" w:hAnsi="Times New Roman" w:cs="Times New Roman"/>
          <w:sz w:val="24"/>
          <w:szCs w:val="24"/>
        </w:rPr>
        <w:t xml:space="preserve"> a výrobky z těchto plodin </w:t>
      </w:r>
    </w:p>
    <w:p w:rsidR="00804800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b/>
          <w:bCs/>
          <w:sz w:val="24"/>
          <w:szCs w:val="24"/>
          <w:u w:val="single"/>
        </w:rPr>
        <w:t>Vitamíny</w:t>
      </w:r>
    </w:p>
    <w:p w:rsidR="00BA51ED" w:rsidRPr="0096129D" w:rsidRDefault="00D05713" w:rsidP="0096129D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6129D">
        <w:rPr>
          <w:rFonts w:ascii="Times New Roman" w:hAnsi="Times New Roman" w:cs="Times New Roman"/>
          <w:bCs/>
          <w:sz w:val="24"/>
          <w:szCs w:val="24"/>
        </w:rPr>
        <w:t>vitamínů je celá řada a každý z nich má svoji specifickou funkci</w:t>
      </w:r>
    </w:p>
    <w:p w:rsidR="00BA51ED" w:rsidRPr="0096129D" w:rsidRDefault="00D05713" w:rsidP="0096129D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6129D">
        <w:rPr>
          <w:rFonts w:ascii="Times New Roman" w:hAnsi="Times New Roman" w:cs="Times New Roman"/>
          <w:bCs/>
          <w:sz w:val="24"/>
          <w:szCs w:val="24"/>
        </w:rPr>
        <w:t>tělo si je neumí vytvářet a musí je dostávat s potravou</w:t>
      </w:r>
    </w:p>
    <w:p w:rsidR="00BA51ED" w:rsidRPr="00D05713" w:rsidRDefault="00D05713" w:rsidP="0096129D">
      <w:pPr>
        <w:pStyle w:val="Odstavecseseznamem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6129D">
        <w:rPr>
          <w:rFonts w:ascii="Times New Roman" w:hAnsi="Times New Roman" w:cs="Times New Roman"/>
          <w:bCs/>
          <w:sz w:val="24"/>
          <w:szCs w:val="24"/>
        </w:rPr>
        <w:t>téměř</w:t>
      </w:r>
      <w:r w:rsidRPr="00D05713">
        <w:rPr>
          <w:rFonts w:ascii="Times New Roman" w:hAnsi="Times New Roman" w:cs="Times New Roman"/>
          <w:sz w:val="24"/>
          <w:szCs w:val="24"/>
        </w:rPr>
        <w:t xml:space="preserve"> všech</w:t>
      </w:r>
      <w:r>
        <w:rPr>
          <w:rFonts w:ascii="Times New Roman" w:hAnsi="Times New Roman" w:cs="Times New Roman"/>
          <w:sz w:val="24"/>
          <w:szCs w:val="24"/>
        </w:rPr>
        <w:t>ny potraviny obsahují vitamíny</w:t>
      </w:r>
    </w:p>
    <w:p w:rsidR="00BA51ED" w:rsidRPr="00D05713" w:rsidRDefault="00D05713" w:rsidP="0096129D">
      <w:pPr>
        <w:pStyle w:val="Odstavecseseznamem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 xml:space="preserve">pro dostatečný příjem všech vitamínů je důležitý hlavně příjem </w:t>
      </w:r>
      <w:r w:rsidRPr="00D05713">
        <w:rPr>
          <w:rFonts w:ascii="Times New Roman" w:hAnsi="Times New Roman" w:cs="Times New Roman"/>
          <w:b/>
          <w:bCs/>
          <w:sz w:val="24"/>
          <w:szCs w:val="24"/>
        </w:rPr>
        <w:t>zeleniny a ovoce</w:t>
      </w:r>
    </w:p>
    <w:p w:rsidR="00804800" w:rsidRPr="00D05713" w:rsidRDefault="00BA51ED" w:rsidP="0096129D">
      <w:pPr>
        <w:rPr>
          <w:rFonts w:ascii="Times New Roman" w:hAnsi="Times New Roman" w:cs="Times New Roman"/>
          <w:b/>
          <w:sz w:val="24"/>
          <w:szCs w:val="24"/>
        </w:rPr>
      </w:pPr>
      <w:r w:rsidRPr="00D05713">
        <w:rPr>
          <w:rFonts w:ascii="Times New Roman" w:hAnsi="Times New Roman" w:cs="Times New Roman"/>
          <w:b/>
          <w:sz w:val="24"/>
          <w:szCs w:val="24"/>
          <w:u w:val="single"/>
        </w:rPr>
        <w:t>Vláknina</w:t>
      </w:r>
    </w:p>
    <w:p w:rsidR="00804800" w:rsidRPr="00D05713" w:rsidRDefault="00BA51ED" w:rsidP="0096129D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>je nedílnou a nezastupitelnou součástí naší stravy</w:t>
      </w:r>
    </w:p>
    <w:p w:rsidR="00804800" w:rsidRPr="00D05713" w:rsidRDefault="00BA51ED" w:rsidP="0096129D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>komplexní látka (tvořená především sacharidy) většinou rostlinného původu, jejíž místo ve zdravé výživě je stále nedoceněno</w:t>
      </w:r>
    </w:p>
    <w:p w:rsidR="00804800" w:rsidRPr="00D05713" w:rsidRDefault="00BA51ED" w:rsidP="0096129D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 xml:space="preserve">konzumace vlákniny je nezbytná nejen pro regulaci trávicího procesu, ale také pro normalizaci mnohých metabolických procesů </w:t>
      </w:r>
    </w:p>
    <w:p w:rsidR="00804800" w:rsidRPr="00D05713" w:rsidRDefault="00BA51ED" w:rsidP="0096129D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>podporuje peristaltiku střev</w:t>
      </w:r>
    </w:p>
    <w:p w:rsidR="00804800" w:rsidRPr="00D05713" w:rsidRDefault="00BA51ED" w:rsidP="0096129D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>zlepšuje resorpci živin</w:t>
      </w:r>
    </w:p>
    <w:p w:rsidR="00804800" w:rsidRPr="00D05713" w:rsidRDefault="00BA51ED" w:rsidP="0096129D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>působí proti průjmu, ale i proti zácpě, reguluje frekvenci stolice</w:t>
      </w:r>
    </w:p>
    <w:p w:rsidR="00804800" w:rsidRDefault="00BA51ED" w:rsidP="0096129D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>snižuje riziko hemeroidů</w:t>
      </w:r>
    </w:p>
    <w:p w:rsidR="00D05713" w:rsidRPr="00D05713" w:rsidRDefault="00D05713" w:rsidP="0096129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04800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  <w:u w:val="single"/>
        </w:rPr>
        <w:t>Typy vlákniny</w:t>
      </w:r>
    </w:p>
    <w:p w:rsidR="00804800" w:rsidRPr="00D05713" w:rsidRDefault="00BA51ED" w:rsidP="0096129D">
      <w:pPr>
        <w:pStyle w:val="Odstavecseseznamem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 xml:space="preserve">vláknina </w:t>
      </w:r>
      <w:r w:rsidRPr="00D05713">
        <w:rPr>
          <w:rFonts w:ascii="Times New Roman" w:hAnsi="Times New Roman" w:cs="Times New Roman"/>
          <w:b/>
          <w:bCs/>
          <w:sz w:val="24"/>
          <w:szCs w:val="24"/>
        </w:rPr>
        <w:t>rozpustná</w:t>
      </w:r>
      <w:r w:rsidRPr="00D05713">
        <w:rPr>
          <w:rFonts w:ascii="Times New Roman" w:hAnsi="Times New Roman" w:cs="Times New Roman"/>
          <w:sz w:val="24"/>
          <w:szCs w:val="24"/>
        </w:rPr>
        <w:t xml:space="preserve"> ve vodě</w:t>
      </w:r>
    </w:p>
    <w:p w:rsidR="00804800" w:rsidRPr="00D05713" w:rsidRDefault="00BA51ED" w:rsidP="0096129D">
      <w:pPr>
        <w:pStyle w:val="Odstavecseseznamem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 xml:space="preserve">vláknina </w:t>
      </w:r>
      <w:r w:rsidRPr="00D05713">
        <w:rPr>
          <w:rFonts w:ascii="Times New Roman" w:hAnsi="Times New Roman" w:cs="Times New Roman"/>
          <w:b/>
          <w:bCs/>
          <w:sz w:val="24"/>
          <w:szCs w:val="24"/>
        </w:rPr>
        <w:t xml:space="preserve">nerozpustná </w:t>
      </w:r>
      <w:r w:rsidRPr="00D05713">
        <w:rPr>
          <w:rFonts w:ascii="Times New Roman" w:hAnsi="Times New Roman" w:cs="Times New Roman"/>
          <w:sz w:val="24"/>
          <w:szCs w:val="24"/>
        </w:rPr>
        <w:t xml:space="preserve">ve vodě </w:t>
      </w:r>
    </w:p>
    <w:p w:rsidR="00804800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>oba typy</w:t>
      </w:r>
      <w:r w:rsidR="00D05713">
        <w:rPr>
          <w:rFonts w:ascii="Times New Roman" w:hAnsi="Times New Roman" w:cs="Times New Roman"/>
          <w:sz w:val="24"/>
          <w:szCs w:val="24"/>
        </w:rPr>
        <w:t xml:space="preserve"> vlákniny regulují práci střev</w:t>
      </w:r>
    </w:p>
    <w:p w:rsid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doporučovaný celodenní příjem vlákniny je 30</w:t>
      </w:r>
      <w:r w:rsidR="009612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BA51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40 g na den</w:t>
      </w:r>
      <w:r w:rsidRPr="00BA5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2E1" w:rsidRDefault="006102E1" w:rsidP="0096129D">
      <w:pPr>
        <w:rPr>
          <w:rFonts w:ascii="Times New Roman" w:hAnsi="Times New Roman" w:cs="Times New Roman"/>
          <w:sz w:val="24"/>
          <w:szCs w:val="24"/>
        </w:rPr>
      </w:pPr>
    </w:p>
    <w:p w:rsidR="00BA51ED" w:rsidRPr="00D05713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Vláknina ve vodě rozpustná</w:t>
      </w:r>
      <w:r w:rsidRPr="00D0571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804800" w:rsidRPr="00D05713" w:rsidRDefault="00BA51ED" w:rsidP="0096129D">
      <w:pPr>
        <w:pStyle w:val="Odstavecseseznamem"/>
        <w:numPr>
          <w:ilvl w:val="0"/>
          <w:numId w:val="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iCs/>
          <w:sz w:val="24"/>
          <w:szCs w:val="24"/>
        </w:rPr>
        <w:t>pohyb potravy zažívacím traktem zpomaluje</w:t>
      </w:r>
      <w:r w:rsidRPr="00D05713">
        <w:rPr>
          <w:rFonts w:ascii="Times New Roman" w:hAnsi="Times New Roman" w:cs="Times New Roman"/>
          <w:sz w:val="24"/>
          <w:szCs w:val="24"/>
        </w:rPr>
        <w:t xml:space="preserve"> </w:t>
      </w:r>
      <w:r w:rsidRPr="00D0571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04800" w:rsidRPr="00D05713" w:rsidRDefault="00BA51ED" w:rsidP="0096129D">
      <w:pPr>
        <w:pStyle w:val="Odstavecseseznamem"/>
        <w:numPr>
          <w:ilvl w:val="0"/>
          <w:numId w:val="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iCs/>
          <w:sz w:val="24"/>
          <w:szCs w:val="24"/>
        </w:rPr>
        <w:lastRenderedPageBreak/>
        <w:t>zdroje rozpustné vlákniny zahrnují celozrnné výrobky z ječmene, rýže, kukuřice a ovsa, fazole, jablka, hrušky, citrusové plody, banány, mrkev, švestky, brusinky, mořské chaluhy</w:t>
      </w:r>
      <w:r w:rsidRPr="00D057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800" w:rsidRPr="00D05713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Vláknina ve vodě nerozpustná</w:t>
      </w:r>
      <w:r w:rsidRPr="00D0571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804800" w:rsidRPr="00D05713" w:rsidRDefault="00BA51ED" w:rsidP="0096129D">
      <w:pPr>
        <w:pStyle w:val="Odstavecseseznamem"/>
        <w:numPr>
          <w:ilvl w:val="0"/>
          <w:numId w:val="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 xml:space="preserve">změkčuje stolici a vytváří její objem </w:t>
      </w:r>
    </w:p>
    <w:p w:rsidR="00804800" w:rsidRPr="00D05713" w:rsidRDefault="00BA51ED" w:rsidP="0096129D">
      <w:pPr>
        <w:pStyle w:val="Odstavecseseznamem"/>
        <w:numPr>
          <w:ilvl w:val="0"/>
          <w:numId w:val="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 xml:space="preserve">působí jako prevence rakoviny střev </w:t>
      </w:r>
    </w:p>
    <w:p w:rsidR="00804800" w:rsidRPr="00D05713" w:rsidRDefault="00BA51ED" w:rsidP="0096129D">
      <w:pPr>
        <w:pStyle w:val="Odstavecseseznamem"/>
        <w:numPr>
          <w:ilvl w:val="0"/>
          <w:numId w:val="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 xml:space="preserve">zdrojem této vlákniny je </w:t>
      </w:r>
      <w:r w:rsidRPr="00D05713">
        <w:rPr>
          <w:rFonts w:ascii="Times New Roman" w:hAnsi="Times New Roman" w:cs="Times New Roman"/>
          <w:iCs/>
          <w:sz w:val="24"/>
          <w:szCs w:val="24"/>
        </w:rPr>
        <w:t>kořenová a listová zelenina, zrniny</w:t>
      </w:r>
      <w:r w:rsidRPr="00D05713">
        <w:rPr>
          <w:rFonts w:ascii="Times New Roman" w:hAnsi="Times New Roman" w:cs="Times New Roman"/>
          <w:sz w:val="24"/>
          <w:szCs w:val="24"/>
        </w:rPr>
        <w:t xml:space="preserve">, </w:t>
      </w:r>
      <w:r w:rsidRPr="00D05713">
        <w:rPr>
          <w:rFonts w:ascii="Times New Roman" w:hAnsi="Times New Roman" w:cs="Times New Roman"/>
          <w:iCs/>
          <w:sz w:val="24"/>
          <w:szCs w:val="24"/>
        </w:rPr>
        <w:t>fazole</w:t>
      </w:r>
    </w:p>
    <w:p w:rsidR="00804800" w:rsidRPr="00D05713" w:rsidRDefault="00BA51ED" w:rsidP="0096129D">
      <w:pPr>
        <w:rPr>
          <w:rFonts w:ascii="Times New Roman" w:hAnsi="Times New Roman" w:cs="Times New Roman"/>
          <w:b/>
          <w:sz w:val="24"/>
          <w:szCs w:val="24"/>
        </w:rPr>
      </w:pPr>
      <w:r w:rsidRPr="00D05713">
        <w:rPr>
          <w:rFonts w:ascii="Times New Roman" w:hAnsi="Times New Roman" w:cs="Times New Roman"/>
          <w:b/>
          <w:sz w:val="24"/>
          <w:szCs w:val="24"/>
          <w:u w:val="single"/>
        </w:rPr>
        <w:t>Minerální látky</w:t>
      </w:r>
    </w:p>
    <w:p w:rsidR="00804800" w:rsidRPr="00D05713" w:rsidRDefault="00BA51ED" w:rsidP="0096129D">
      <w:pPr>
        <w:pStyle w:val="Odstavecseseznamem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>minerální látky hrají v našem těle řadu významných rolí, některé jsou potřebné např. k udržení integrity kosti či zubů, jiné tvoří nezbytnou součást enzymů uplatňujících se v základních biochemických procesech</w:t>
      </w:r>
    </w:p>
    <w:p w:rsidR="00804800" w:rsidRPr="00D05713" w:rsidRDefault="00BA51ED" w:rsidP="0096129D">
      <w:pPr>
        <w:pStyle w:val="Odstavecseseznamem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>naše tělo si minerály neumí samo vyrobit</w:t>
      </w:r>
      <w:r w:rsidR="00D05713" w:rsidRPr="00D05713">
        <w:rPr>
          <w:rFonts w:ascii="Times New Roman" w:hAnsi="Times New Roman" w:cs="Times New Roman"/>
          <w:sz w:val="24"/>
          <w:szCs w:val="24"/>
        </w:rPr>
        <w:t>,</w:t>
      </w:r>
      <w:r w:rsidR="00D05713">
        <w:rPr>
          <w:rFonts w:ascii="Times New Roman" w:hAnsi="Times New Roman" w:cs="Times New Roman"/>
          <w:sz w:val="24"/>
          <w:szCs w:val="24"/>
        </w:rPr>
        <w:t xml:space="preserve"> </w:t>
      </w:r>
      <w:r w:rsidRPr="00D05713">
        <w:rPr>
          <w:rFonts w:ascii="Times New Roman" w:hAnsi="Times New Roman" w:cs="Times New Roman"/>
          <w:sz w:val="24"/>
          <w:szCs w:val="24"/>
        </w:rPr>
        <w:t>jsme tedy odkázáni na jejich příjem v potravě</w:t>
      </w:r>
    </w:p>
    <w:p w:rsidR="00BA51ED" w:rsidRPr="00D05713" w:rsidRDefault="00BA51ED" w:rsidP="0096129D">
      <w:pPr>
        <w:pStyle w:val="Odstavecseseznamem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bCs/>
          <w:sz w:val="24"/>
          <w:szCs w:val="24"/>
        </w:rPr>
        <w:t>při správně vyvážené stravě u zdravých dospělých osob nehrozí nedostatek či chybění některého z minerálů</w:t>
      </w:r>
      <w:r w:rsidRPr="00D05713">
        <w:rPr>
          <w:rFonts w:ascii="Times New Roman" w:hAnsi="Times New Roman" w:cs="Times New Roman"/>
          <w:sz w:val="24"/>
          <w:szCs w:val="24"/>
        </w:rPr>
        <w:t xml:space="preserve"> </w:t>
      </w:r>
      <w:r w:rsidR="00D05713" w:rsidRPr="00D05713">
        <w:rPr>
          <w:rFonts w:ascii="Times New Roman" w:hAnsi="Times New Roman" w:cs="Times New Roman"/>
          <w:sz w:val="24"/>
          <w:szCs w:val="24"/>
        </w:rPr>
        <w:t>(výji</w:t>
      </w:r>
      <w:r w:rsidRPr="00D05713">
        <w:rPr>
          <w:rFonts w:ascii="Times New Roman" w:hAnsi="Times New Roman" w:cs="Times New Roman"/>
          <w:sz w:val="24"/>
          <w:szCs w:val="24"/>
        </w:rPr>
        <w:t xml:space="preserve">mku tvoří železo, zinek a jod) </w:t>
      </w:r>
      <w:r w:rsidRPr="00D05713">
        <w:rPr>
          <w:rFonts w:ascii="Times New Roman" w:hAnsi="Times New Roman" w:cs="Times New Roman"/>
          <w:bCs/>
          <w:sz w:val="24"/>
          <w:szCs w:val="24"/>
        </w:rPr>
        <w:t>a jejich dodávání ve formě různých potravinových doplňků není nutné</w:t>
      </w:r>
      <w:r w:rsidRPr="00D057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</w:p>
    <w:p w:rsidR="00804800" w:rsidRPr="0096129D" w:rsidRDefault="00BA51ED" w:rsidP="0096129D">
      <w:pPr>
        <w:rPr>
          <w:rFonts w:ascii="Times New Roman" w:hAnsi="Times New Roman" w:cs="Times New Roman"/>
          <w:sz w:val="28"/>
          <w:szCs w:val="28"/>
        </w:rPr>
      </w:pPr>
      <w:r w:rsidRPr="0096129D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96129D" w:rsidRPr="0096129D">
        <w:rPr>
          <w:rFonts w:ascii="Times New Roman" w:hAnsi="Times New Roman" w:cs="Times New Roman"/>
          <w:b/>
          <w:bCs/>
          <w:sz w:val="28"/>
          <w:szCs w:val="28"/>
        </w:rPr>
        <w:t>ÉČEBNÁ VÝŽIVA</w:t>
      </w:r>
    </w:p>
    <w:p w:rsidR="00804800" w:rsidRPr="00D05713" w:rsidRDefault="00BA51ED" w:rsidP="0096129D">
      <w:pPr>
        <w:pStyle w:val="Odstavecseseznamem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>podporuje ostatní léčebné postupy a metody</w:t>
      </w:r>
    </w:p>
    <w:p w:rsidR="00804800" w:rsidRPr="00D05713" w:rsidRDefault="00BA51ED" w:rsidP="0096129D">
      <w:pPr>
        <w:pStyle w:val="Odstavecseseznamem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 xml:space="preserve">důležitá součást léčby </w:t>
      </w:r>
    </w:p>
    <w:p w:rsidR="00804800" w:rsidRPr="00D05713" w:rsidRDefault="00BA51ED" w:rsidP="0096129D">
      <w:pPr>
        <w:pStyle w:val="Odstavecseseznamem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>šetří postiženou část organi</w:t>
      </w:r>
      <w:r w:rsidR="0096129D">
        <w:rPr>
          <w:rFonts w:ascii="Times New Roman" w:hAnsi="Times New Roman" w:cs="Times New Roman"/>
          <w:sz w:val="24"/>
          <w:szCs w:val="24"/>
        </w:rPr>
        <w:t>z</w:t>
      </w:r>
      <w:r w:rsidRPr="00D05713">
        <w:rPr>
          <w:rFonts w:ascii="Times New Roman" w:hAnsi="Times New Roman" w:cs="Times New Roman"/>
          <w:sz w:val="24"/>
          <w:szCs w:val="24"/>
        </w:rPr>
        <w:t>mu</w:t>
      </w:r>
    </w:p>
    <w:p w:rsidR="00804800" w:rsidRPr="00D05713" w:rsidRDefault="00BA51ED" w:rsidP="0096129D">
      <w:pPr>
        <w:pStyle w:val="Odstavecseseznamem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 xml:space="preserve">napomáhá rychlejší rekonvalescenci </w:t>
      </w:r>
    </w:p>
    <w:p w:rsidR="00804800" w:rsidRPr="00D05713" w:rsidRDefault="00BA51ED" w:rsidP="0096129D">
      <w:pPr>
        <w:pStyle w:val="Odstavecseseznamem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05713">
        <w:rPr>
          <w:rFonts w:ascii="Times New Roman" w:hAnsi="Times New Roman" w:cs="Times New Roman"/>
          <w:sz w:val="24"/>
          <w:szCs w:val="24"/>
        </w:rPr>
        <w:t xml:space="preserve">po uzdravení působí jako prevence před opakováním choroby </w:t>
      </w:r>
    </w:p>
    <w:p w:rsidR="00804800" w:rsidRPr="006102E1" w:rsidRDefault="00D05713" w:rsidP="0096129D">
      <w:pPr>
        <w:pStyle w:val="Odstavecseseznamem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nejlevnější lék</w:t>
      </w:r>
    </w:p>
    <w:p w:rsidR="006102E1" w:rsidRDefault="006102E1" w:rsidP="0096129D">
      <w:pPr>
        <w:rPr>
          <w:rFonts w:ascii="Times New Roman" w:hAnsi="Times New Roman" w:cs="Times New Roman"/>
          <w:sz w:val="24"/>
          <w:szCs w:val="24"/>
        </w:rPr>
      </w:pPr>
    </w:p>
    <w:p w:rsidR="00804800" w:rsidRPr="00E72DED" w:rsidRDefault="00E72DED" w:rsidP="0096129D">
      <w:pPr>
        <w:rPr>
          <w:rFonts w:ascii="Times New Roman" w:hAnsi="Times New Roman" w:cs="Times New Roman"/>
          <w:b/>
          <w:sz w:val="24"/>
          <w:szCs w:val="24"/>
        </w:rPr>
      </w:pPr>
      <w:r w:rsidRPr="00E72DED">
        <w:rPr>
          <w:rFonts w:ascii="Times New Roman" w:hAnsi="Times New Roman" w:cs="Times New Roman"/>
          <w:b/>
          <w:sz w:val="24"/>
          <w:szCs w:val="24"/>
          <w:u w:val="single"/>
        </w:rPr>
        <w:t>Léčebný účinek diet je dosažen</w:t>
      </w:r>
    </w:p>
    <w:p w:rsidR="00E72DED" w:rsidRPr="00E72DED" w:rsidRDefault="00BA51ED" w:rsidP="0096129D">
      <w:pPr>
        <w:pStyle w:val="Odstavecseseznamem"/>
        <w:numPr>
          <w:ilvl w:val="0"/>
          <w:numId w:val="1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E72DED">
        <w:rPr>
          <w:rFonts w:ascii="Times New Roman" w:hAnsi="Times New Roman" w:cs="Times New Roman"/>
          <w:sz w:val="24"/>
          <w:szCs w:val="24"/>
        </w:rPr>
        <w:t>výběr</w:t>
      </w:r>
      <w:r w:rsidR="00E72DED" w:rsidRPr="00E72DED">
        <w:rPr>
          <w:rFonts w:ascii="Times New Roman" w:hAnsi="Times New Roman" w:cs="Times New Roman"/>
          <w:sz w:val="24"/>
          <w:szCs w:val="24"/>
        </w:rPr>
        <w:t>em</w:t>
      </w:r>
      <w:r w:rsidRPr="00E72DED">
        <w:rPr>
          <w:rFonts w:ascii="Times New Roman" w:hAnsi="Times New Roman" w:cs="Times New Roman"/>
          <w:sz w:val="24"/>
          <w:szCs w:val="24"/>
        </w:rPr>
        <w:t xml:space="preserve"> potravin </w:t>
      </w:r>
    </w:p>
    <w:p w:rsidR="00804800" w:rsidRPr="00E72DED" w:rsidRDefault="00E72DED" w:rsidP="0096129D">
      <w:pPr>
        <w:pStyle w:val="Odstavecseseznamem"/>
        <w:numPr>
          <w:ilvl w:val="0"/>
          <w:numId w:val="1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E72DED">
        <w:rPr>
          <w:rFonts w:ascii="Times New Roman" w:hAnsi="Times New Roman" w:cs="Times New Roman"/>
          <w:sz w:val="24"/>
          <w:szCs w:val="24"/>
        </w:rPr>
        <w:t>technologickou  úpravou</w:t>
      </w:r>
      <w:r w:rsidR="00BA51ED" w:rsidRPr="00E72DED">
        <w:rPr>
          <w:rFonts w:ascii="Times New Roman" w:hAnsi="Times New Roman" w:cs="Times New Roman"/>
          <w:sz w:val="24"/>
          <w:szCs w:val="24"/>
        </w:rPr>
        <w:t xml:space="preserve"> - dušení, vaření v páře apod.</w:t>
      </w:r>
    </w:p>
    <w:p w:rsidR="00804800" w:rsidRPr="00E72DED" w:rsidRDefault="00BA51ED" w:rsidP="0096129D">
      <w:pPr>
        <w:pStyle w:val="Odstavecseseznamem"/>
        <w:numPr>
          <w:ilvl w:val="0"/>
          <w:numId w:val="1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E72DED">
        <w:rPr>
          <w:rFonts w:ascii="Times New Roman" w:hAnsi="Times New Roman" w:cs="Times New Roman"/>
          <w:sz w:val="24"/>
          <w:szCs w:val="24"/>
        </w:rPr>
        <w:t>konzistenc</w:t>
      </w:r>
      <w:r w:rsidR="00E72DED" w:rsidRPr="00E72DED">
        <w:rPr>
          <w:rFonts w:ascii="Times New Roman" w:hAnsi="Times New Roman" w:cs="Times New Roman"/>
          <w:sz w:val="24"/>
          <w:szCs w:val="24"/>
        </w:rPr>
        <w:t>í</w:t>
      </w:r>
      <w:r w:rsidRPr="00E72DED">
        <w:rPr>
          <w:rFonts w:ascii="Times New Roman" w:hAnsi="Times New Roman" w:cs="Times New Roman"/>
          <w:sz w:val="24"/>
          <w:szCs w:val="24"/>
        </w:rPr>
        <w:t xml:space="preserve"> stravy - tekutá, kašovitá, mletá</w:t>
      </w:r>
    </w:p>
    <w:p w:rsidR="00804800" w:rsidRPr="00E72DED" w:rsidRDefault="00E72DED" w:rsidP="0096129D">
      <w:pPr>
        <w:pStyle w:val="Odstavecseseznamem"/>
        <w:numPr>
          <w:ilvl w:val="0"/>
          <w:numId w:val="1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E72DED">
        <w:rPr>
          <w:rFonts w:ascii="Times New Roman" w:hAnsi="Times New Roman" w:cs="Times New Roman"/>
          <w:sz w:val="24"/>
          <w:szCs w:val="24"/>
        </w:rPr>
        <w:t>změnou</w:t>
      </w:r>
      <w:r w:rsidR="00BA51ED" w:rsidRPr="00E72DED">
        <w:rPr>
          <w:rFonts w:ascii="Times New Roman" w:hAnsi="Times New Roman" w:cs="Times New Roman"/>
          <w:sz w:val="24"/>
          <w:szCs w:val="24"/>
        </w:rPr>
        <w:t xml:space="preserve"> množství a složení stravy </w:t>
      </w:r>
    </w:p>
    <w:p w:rsidR="006102E1" w:rsidRDefault="006102E1" w:rsidP="0096129D">
      <w:pPr>
        <w:rPr>
          <w:rFonts w:ascii="Times New Roman" w:hAnsi="Times New Roman" w:cs="Times New Roman"/>
          <w:sz w:val="24"/>
          <w:szCs w:val="24"/>
        </w:rPr>
      </w:pPr>
    </w:p>
    <w:p w:rsidR="006102E1" w:rsidRPr="00BA51ED" w:rsidRDefault="006102E1" w:rsidP="0096129D">
      <w:pPr>
        <w:rPr>
          <w:rFonts w:ascii="Times New Roman" w:hAnsi="Times New Roman" w:cs="Times New Roman"/>
          <w:sz w:val="24"/>
          <w:szCs w:val="24"/>
        </w:rPr>
      </w:pPr>
    </w:p>
    <w:p w:rsidR="00804800" w:rsidRPr="00E4579F" w:rsidRDefault="00BA51ED" w:rsidP="0096129D">
      <w:pPr>
        <w:rPr>
          <w:rFonts w:ascii="Times New Roman" w:hAnsi="Times New Roman" w:cs="Times New Roman"/>
          <w:b/>
          <w:sz w:val="24"/>
          <w:szCs w:val="24"/>
        </w:rPr>
      </w:pPr>
      <w:r w:rsidRPr="00E4579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Dietní systém</w:t>
      </w:r>
    </w:p>
    <w:p w:rsidR="00E72DED" w:rsidRDefault="00BA51ED" w:rsidP="0096129D">
      <w:pPr>
        <w:pStyle w:val="Odstavecseseznamem"/>
        <w:numPr>
          <w:ilvl w:val="0"/>
          <w:numId w:val="1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E4579F">
        <w:rPr>
          <w:rFonts w:ascii="Times New Roman" w:hAnsi="Times New Roman" w:cs="Times New Roman"/>
          <w:sz w:val="24"/>
          <w:szCs w:val="24"/>
        </w:rPr>
        <w:t>soubor jednotlivých diet podrobně popsaných včetně receptur</w:t>
      </w:r>
    </w:p>
    <w:p w:rsidR="006102E1" w:rsidRDefault="006102E1" w:rsidP="0096129D">
      <w:pPr>
        <w:pStyle w:val="Odstavecseseznamem"/>
        <w:ind w:left="408"/>
        <w:rPr>
          <w:rFonts w:ascii="Times New Roman" w:hAnsi="Times New Roman" w:cs="Times New Roman"/>
          <w:sz w:val="24"/>
          <w:szCs w:val="24"/>
        </w:rPr>
      </w:pPr>
    </w:p>
    <w:p w:rsidR="006102E1" w:rsidRPr="006102E1" w:rsidRDefault="006102E1" w:rsidP="0096129D">
      <w:pPr>
        <w:pStyle w:val="Odstavecseseznamem"/>
        <w:ind w:left="408"/>
        <w:rPr>
          <w:rFonts w:ascii="Times New Roman" w:hAnsi="Times New Roman" w:cs="Times New Roman"/>
          <w:sz w:val="24"/>
          <w:szCs w:val="24"/>
        </w:rPr>
      </w:pPr>
    </w:p>
    <w:p w:rsidR="00804800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  <w:u w:val="single"/>
        </w:rPr>
        <w:t>Druhy diet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>0 – tekutá – po operačních stavech, neplnohodnotná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>1 – kašovitá – po operačních stavech, téměř plnohodnotná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>2 – šetřící – horečnatá onemocnění, nemoci trávicího ústrojí, lehce stravitelná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>3 – racionální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 xml:space="preserve">4 – s omezením tuků – choroby žlučníku, </w:t>
      </w:r>
      <w:r w:rsidR="00E72DED">
        <w:rPr>
          <w:rFonts w:ascii="Times New Roman" w:hAnsi="Times New Roman" w:cs="Times New Roman"/>
          <w:sz w:val="24"/>
          <w:szCs w:val="24"/>
        </w:rPr>
        <w:t>slinivky</w:t>
      </w:r>
      <w:r w:rsidRPr="00BA51ED">
        <w:rPr>
          <w:rFonts w:ascii="Times New Roman" w:hAnsi="Times New Roman" w:cs="Times New Roman"/>
          <w:sz w:val="24"/>
          <w:szCs w:val="24"/>
        </w:rPr>
        <w:t>, hepatitida, lehčí on</w:t>
      </w:r>
      <w:r w:rsidR="006102E1">
        <w:rPr>
          <w:rFonts w:ascii="Times New Roman" w:hAnsi="Times New Roman" w:cs="Times New Roman"/>
          <w:sz w:val="24"/>
          <w:szCs w:val="24"/>
        </w:rPr>
        <w:t>emocnění</w:t>
      </w:r>
      <w:r w:rsidRPr="00BA51ED">
        <w:rPr>
          <w:rFonts w:ascii="Times New Roman" w:hAnsi="Times New Roman" w:cs="Times New Roman"/>
          <w:sz w:val="24"/>
          <w:szCs w:val="24"/>
        </w:rPr>
        <w:t xml:space="preserve"> střev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>5 – bezezbytková</w:t>
      </w:r>
      <w:r w:rsidR="006102E1">
        <w:rPr>
          <w:rFonts w:ascii="Times New Roman" w:hAnsi="Times New Roman" w:cs="Times New Roman"/>
          <w:sz w:val="24"/>
          <w:szCs w:val="24"/>
        </w:rPr>
        <w:t xml:space="preserve"> </w:t>
      </w:r>
      <w:r w:rsidRPr="00BA51ED">
        <w:rPr>
          <w:rFonts w:ascii="Times New Roman" w:hAnsi="Times New Roman" w:cs="Times New Roman"/>
          <w:sz w:val="24"/>
          <w:szCs w:val="24"/>
        </w:rPr>
        <w:t xml:space="preserve">– při průjmových </w:t>
      </w:r>
      <w:r w:rsidR="00D676A8">
        <w:rPr>
          <w:rFonts w:ascii="Times New Roman" w:hAnsi="Times New Roman" w:cs="Times New Roman"/>
          <w:sz w:val="24"/>
          <w:szCs w:val="24"/>
        </w:rPr>
        <w:t>o</w:t>
      </w:r>
      <w:r w:rsidRPr="00BA51ED">
        <w:rPr>
          <w:rFonts w:ascii="Times New Roman" w:hAnsi="Times New Roman" w:cs="Times New Roman"/>
          <w:sz w:val="24"/>
          <w:szCs w:val="24"/>
        </w:rPr>
        <w:t>nem</w:t>
      </w:r>
      <w:r w:rsidR="00D676A8">
        <w:rPr>
          <w:rFonts w:ascii="Times New Roman" w:hAnsi="Times New Roman" w:cs="Times New Roman"/>
          <w:sz w:val="24"/>
          <w:szCs w:val="24"/>
        </w:rPr>
        <w:t>ocněních, nemoc</w:t>
      </w:r>
      <w:r w:rsidR="00547F32">
        <w:rPr>
          <w:rFonts w:ascii="Times New Roman" w:hAnsi="Times New Roman" w:cs="Times New Roman"/>
          <w:sz w:val="24"/>
          <w:szCs w:val="24"/>
        </w:rPr>
        <w:t>ech</w:t>
      </w:r>
      <w:r w:rsidR="00D676A8">
        <w:rPr>
          <w:rFonts w:ascii="Times New Roman" w:hAnsi="Times New Roman" w:cs="Times New Roman"/>
          <w:sz w:val="24"/>
          <w:szCs w:val="24"/>
        </w:rPr>
        <w:t xml:space="preserve"> střev, omezuje se </w:t>
      </w:r>
      <w:r w:rsidRPr="00BA51ED">
        <w:rPr>
          <w:rFonts w:ascii="Times New Roman" w:hAnsi="Times New Roman" w:cs="Times New Roman"/>
          <w:sz w:val="24"/>
          <w:szCs w:val="24"/>
        </w:rPr>
        <w:t>vláknina, mléko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 xml:space="preserve">6 – </w:t>
      </w:r>
      <w:proofErr w:type="spellStart"/>
      <w:r w:rsidRPr="00BA51ED">
        <w:rPr>
          <w:rFonts w:ascii="Times New Roman" w:hAnsi="Times New Roman" w:cs="Times New Roman"/>
          <w:sz w:val="24"/>
          <w:szCs w:val="24"/>
        </w:rPr>
        <w:t>nízkobílkovinná</w:t>
      </w:r>
      <w:proofErr w:type="spellEnd"/>
      <w:r w:rsidRPr="00BA51ED">
        <w:rPr>
          <w:rFonts w:ascii="Times New Roman" w:hAnsi="Times New Roman" w:cs="Times New Roman"/>
          <w:sz w:val="24"/>
          <w:szCs w:val="24"/>
        </w:rPr>
        <w:t xml:space="preserve"> – choroby ledvin, důležité znát</w:t>
      </w:r>
      <w:r w:rsidR="00547F32">
        <w:rPr>
          <w:rFonts w:ascii="Times New Roman" w:hAnsi="Times New Roman" w:cs="Times New Roman"/>
          <w:sz w:val="24"/>
          <w:szCs w:val="24"/>
        </w:rPr>
        <w:t>,</w:t>
      </w:r>
      <w:r w:rsidRPr="00BA51ED">
        <w:rPr>
          <w:rFonts w:ascii="Times New Roman" w:hAnsi="Times New Roman" w:cs="Times New Roman"/>
          <w:sz w:val="24"/>
          <w:szCs w:val="24"/>
        </w:rPr>
        <w:t xml:space="preserve"> na kolik gramů bílkovin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 xml:space="preserve">7 – </w:t>
      </w:r>
      <w:proofErr w:type="spellStart"/>
      <w:r w:rsidRPr="00BA51ED">
        <w:rPr>
          <w:rFonts w:ascii="Times New Roman" w:hAnsi="Times New Roman" w:cs="Times New Roman"/>
          <w:sz w:val="24"/>
          <w:szCs w:val="24"/>
        </w:rPr>
        <w:t>n</w:t>
      </w:r>
      <w:r w:rsidR="00547F32">
        <w:rPr>
          <w:rFonts w:ascii="Times New Roman" w:hAnsi="Times New Roman" w:cs="Times New Roman"/>
          <w:sz w:val="24"/>
          <w:szCs w:val="24"/>
        </w:rPr>
        <w:t>ízkocholesterolová</w:t>
      </w:r>
      <w:proofErr w:type="spellEnd"/>
      <w:r w:rsidR="00547F32">
        <w:rPr>
          <w:rFonts w:ascii="Times New Roman" w:hAnsi="Times New Roman" w:cs="Times New Roman"/>
          <w:sz w:val="24"/>
          <w:szCs w:val="24"/>
        </w:rPr>
        <w:t xml:space="preserve"> – ateroskleró</w:t>
      </w:r>
      <w:r w:rsidRPr="00BA51ED">
        <w:rPr>
          <w:rFonts w:ascii="Times New Roman" w:hAnsi="Times New Roman" w:cs="Times New Roman"/>
          <w:sz w:val="24"/>
          <w:szCs w:val="24"/>
        </w:rPr>
        <w:t xml:space="preserve">za, </w:t>
      </w:r>
      <w:proofErr w:type="spellStart"/>
      <w:r w:rsidRPr="00BA51ED">
        <w:rPr>
          <w:rFonts w:ascii="Times New Roman" w:hAnsi="Times New Roman" w:cs="Times New Roman"/>
          <w:sz w:val="24"/>
          <w:szCs w:val="24"/>
        </w:rPr>
        <w:t>hyperlipidemie</w:t>
      </w:r>
      <w:proofErr w:type="spellEnd"/>
      <w:r w:rsidRPr="00BA51ED">
        <w:rPr>
          <w:rFonts w:ascii="Times New Roman" w:hAnsi="Times New Roman" w:cs="Times New Roman"/>
          <w:sz w:val="24"/>
          <w:szCs w:val="24"/>
        </w:rPr>
        <w:t>, nem</w:t>
      </w:r>
      <w:r w:rsidR="00D676A8">
        <w:rPr>
          <w:rFonts w:ascii="Times New Roman" w:hAnsi="Times New Roman" w:cs="Times New Roman"/>
          <w:sz w:val="24"/>
          <w:szCs w:val="24"/>
        </w:rPr>
        <w:t>oci</w:t>
      </w:r>
      <w:r w:rsidRPr="00BA51ED">
        <w:rPr>
          <w:rFonts w:ascii="Times New Roman" w:hAnsi="Times New Roman" w:cs="Times New Roman"/>
          <w:sz w:val="24"/>
          <w:szCs w:val="24"/>
        </w:rPr>
        <w:t xml:space="preserve"> žlučníku,</w:t>
      </w:r>
      <w:r w:rsidR="00D676A8">
        <w:rPr>
          <w:rFonts w:ascii="Times New Roman" w:hAnsi="Times New Roman" w:cs="Times New Roman"/>
          <w:sz w:val="24"/>
          <w:szCs w:val="24"/>
        </w:rPr>
        <w:t xml:space="preserve"> slinivky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>8 – redukční - obezita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>9 – diabetická – na 250, 275, 300 g sacharidů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>10 – neslaná – choroby srdce, otoky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>11 – výživná –</w:t>
      </w:r>
      <w:r w:rsidR="00547F32">
        <w:rPr>
          <w:rFonts w:ascii="Times New Roman" w:hAnsi="Times New Roman" w:cs="Times New Roman"/>
          <w:sz w:val="24"/>
          <w:szCs w:val="24"/>
        </w:rPr>
        <w:t xml:space="preserve"> tuberkuló</w:t>
      </w:r>
      <w:r w:rsidRPr="00BA51ED">
        <w:rPr>
          <w:rFonts w:ascii="Times New Roman" w:hAnsi="Times New Roman" w:cs="Times New Roman"/>
          <w:sz w:val="24"/>
          <w:szCs w:val="24"/>
        </w:rPr>
        <w:t>za, podvýživa, rekonvalescence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>12, 13 – strava dětí</w:t>
      </w:r>
    </w:p>
    <w:p w:rsidR="006102E1" w:rsidRPr="006102E1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>14 – výběrová</w:t>
      </w:r>
    </w:p>
    <w:p w:rsidR="00547F32" w:rsidRDefault="00547F32" w:rsidP="0096129D">
      <w:pPr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804800" w:rsidRPr="00547F32" w:rsidRDefault="00BA51ED" w:rsidP="0096129D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47F32">
        <w:rPr>
          <w:rFonts w:ascii="Times New Roman" w:hAnsi="Times New Roman" w:cs="Times New Roman"/>
          <w:b/>
          <w:sz w:val="24"/>
          <w:szCs w:val="28"/>
          <w:u w:val="single"/>
        </w:rPr>
        <w:t>Malnutrice</w:t>
      </w:r>
    </w:p>
    <w:p w:rsidR="00BA51ED" w:rsidRPr="00BA51ED" w:rsidRDefault="00547F32" w:rsidP="00547F32">
      <w:pPr>
        <w:pStyle w:val="Odstavecseseznamem"/>
        <w:numPr>
          <w:ilvl w:val="0"/>
          <w:numId w:val="1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stav, kdy organiz</w:t>
      </w:r>
      <w:r w:rsidR="00BA51ED" w:rsidRPr="00BA51ED">
        <w:rPr>
          <w:rFonts w:ascii="Times New Roman" w:hAnsi="Times New Roman" w:cs="Times New Roman"/>
          <w:sz w:val="24"/>
          <w:szCs w:val="24"/>
        </w:rPr>
        <w:t xml:space="preserve">mus nedostává takové množství </w:t>
      </w:r>
      <w:r w:rsidR="00E4579F">
        <w:rPr>
          <w:rFonts w:ascii="Times New Roman" w:hAnsi="Times New Roman" w:cs="Times New Roman"/>
          <w:sz w:val="24"/>
          <w:szCs w:val="24"/>
        </w:rPr>
        <w:t>živin</w:t>
      </w:r>
      <w:r>
        <w:rPr>
          <w:rFonts w:ascii="Times New Roman" w:hAnsi="Times New Roman" w:cs="Times New Roman"/>
          <w:sz w:val="24"/>
          <w:szCs w:val="24"/>
        </w:rPr>
        <w:t>, aby naplnily jeho potřebu</w:t>
      </w:r>
      <w:r w:rsidR="00BA51ED" w:rsidRPr="00BA5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79F" w:rsidRDefault="00547F32" w:rsidP="00547F32">
      <w:pPr>
        <w:pStyle w:val="Odstavecseseznamem"/>
        <w:numPr>
          <w:ilvl w:val="0"/>
          <w:numId w:val="1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A51ED" w:rsidRPr="00BA51ED">
        <w:rPr>
          <w:rFonts w:ascii="Times New Roman" w:hAnsi="Times New Roman" w:cs="Times New Roman"/>
          <w:sz w:val="24"/>
          <w:szCs w:val="24"/>
        </w:rPr>
        <w:t>ůže k ní dojít nedostatečným přívodem, zvýšenou potřebou či</w:t>
      </w:r>
      <w:r>
        <w:rPr>
          <w:rFonts w:ascii="Times New Roman" w:hAnsi="Times New Roman" w:cs="Times New Roman"/>
          <w:sz w:val="24"/>
          <w:szCs w:val="24"/>
        </w:rPr>
        <w:t xml:space="preserve"> kombinací obou</w:t>
      </w:r>
    </w:p>
    <w:p w:rsidR="00804800" w:rsidRPr="00BA51ED" w:rsidRDefault="00E4579F" w:rsidP="00961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Malnutrice </w:t>
      </w:r>
      <w:r w:rsidR="00BA51ED" w:rsidRPr="00BA51ED">
        <w:rPr>
          <w:rFonts w:ascii="Times New Roman" w:hAnsi="Times New Roman" w:cs="Times New Roman"/>
          <w:sz w:val="24"/>
          <w:szCs w:val="24"/>
          <w:u w:val="single"/>
        </w:rPr>
        <w:t>vzniká</w:t>
      </w:r>
    </w:p>
    <w:p w:rsidR="00804800" w:rsidRPr="00E4579F" w:rsidRDefault="00BA51ED" w:rsidP="0096129D">
      <w:pPr>
        <w:pStyle w:val="Odstavecseseznamem"/>
        <w:numPr>
          <w:ilvl w:val="0"/>
          <w:numId w:val="1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E4579F">
        <w:rPr>
          <w:rFonts w:ascii="Times New Roman" w:hAnsi="Times New Roman" w:cs="Times New Roman"/>
          <w:sz w:val="24"/>
          <w:szCs w:val="24"/>
        </w:rPr>
        <w:t>po 10 dnech hladovění</w:t>
      </w:r>
    </w:p>
    <w:p w:rsidR="00804800" w:rsidRPr="00E4579F" w:rsidRDefault="00BA51ED" w:rsidP="0096129D">
      <w:pPr>
        <w:pStyle w:val="Odstavecseseznamem"/>
        <w:numPr>
          <w:ilvl w:val="0"/>
          <w:numId w:val="1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E4579F">
        <w:rPr>
          <w:rFonts w:ascii="Times New Roman" w:hAnsi="Times New Roman" w:cs="Times New Roman"/>
          <w:sz w:val="24"/>
          <w:szCs w:val="24"/>
        </w:rPr>
        <w:t>BMI méně než 20</w:t>
      </w:r>
    </w:p>
    <w:p w:rsidR="00804800" w:rsidRPr="00E4579F" w:rsidRDefault="00BA51ED" w:rsidP="0096129D">
      <w:pPr>
        <w:pStyle w:val="Odstavecseseznamem"/>
        <w:numPr>
          <w:ilvl w:val="0"/>
          <w:numId w:val="1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E4579F">
        <w:rPr>
          <w:rFonts w:ascii="Times New Roman" w:hAnsi="Times New Roman" w:cs="Times New Roman"/>
          <w:sz w:val="24"/>
          <w:szCs w:val="24"/>
        </w:rPr>
        <w:lastRenderedPageBreak/>
        <w:t>úbytkem nebo nárůstem hmotnosti</w:t>
      </w:r>
      <w:r w:rsidR="00E4579F">
        <w:rPr>
          <w:rFonts w:ascii="Times New Roman" w:hAnsi="Times New Roman" w:cs="Times New Roman"/>
          <w:sz w:val="24"/>
          <w:szCs w:val="24"/>
        </w:rPr>
        <w:t xml:space="preserve"> (</w:t>
      </w:r>
      <w:r w:rsidR="00E4579F" w:rsidRPr="00E4579F">
        <w:rPr>
          <w:rFonts w:ascii="Times New Roman" w:hAnsi="Times New Roman" w:cs="Times New Roman"/>
          <w:sz w:val="24"/>
          <w:szCs w:val="24"/>
        </w:rPr>
        <w:t>vyšší úbytek než 10</w:t>
      </w:r>
      <w:r w:rsidR="00547F32">
        <w:rPr>
          <w:rFonts w:ascii="Times New Roman" w:hAnsi="Times New Roman" w:cs="Times New Roman"/>
          <w:sz w:val="24"/>
          <w:szCs w:val="24"/>
        </w:rPr>
        <w:t> </w:t>
      </w:r>
      <w:r w:rsidR="00E4579F" w:rsidRPr="00E4579F">
        <w:rPr>
          <w:rFonts w:ascii="Times New Roman" w:hAnsi="Times New Roman" w:cs="Times New Roman"/>
          <w:sz w:val="24"/>
          <w:szCs w:val="24"/>
        </w:rPr>
        <w:t>% za krátký čas</w:t>
      </w:r>
      <w:r w:rsidR="00E4579F">
        <w:rPr>
          <w:rFonts w:ascii="Times New Roman" w:hAnsi="Times New Roman" w:cs="Times New Roman"/>
          <w:sz w:val="24"/>
          <w:szCs w:val="24"/>
        </w:rPr>
        <w:t>)</w:t>
      </w:r>
    </w:p>
    <w:p w:rsidR="00804800" w:rsidRPr="00E4579F" w:rsidRDefault="00BA51ED" w:rsidP="0096129D">
      <w:pPr>
        <w:pStyle w:val="Odstavecseseznamem"/>
        <w:numPr>
          <w:ilvl w:val="0"/>
          <w:numId w:val="1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E4579F">
        <w:rPr>
          <w:rFonts w:ascii="Times New Roman" w:hAnsi="Times New Roman" w:cs="Times New Roman"/>
          <w:sz w:val="24"/>
          <w:szCs w:val="24"/>
        </w:rPr>
        <w:t>příjem energie pod 80</w:t>
      </w:r>
      <w:r w:rsidR="00547F32">
        <w:rPr>
          <w:rFonts w:ascii="Times New Roman" w:hAnsi="Times New Roman" w:cs="Times New Roman"/>
          <w:sz w:val="24"/>
          <w:szCs w:val="24"/>
        </w:rPr>
        <w:t> </w:t>
      </w:r>
      <w:r w:rsidRPr="00E4579F">
        <w:rPr>
          <w:rFonts w:ascii="Times New Roman" w:hAnsi="Times New Roman" w:cs="Times New Roman"/>
          <w:sz w:val="24"/>
          <w:szCs w:val="24"/>
        </w:rPr>
        <w:t>%</w:t>
      </w:r>
    </w:p>
    <w:p w:rsidR="00804800" w:rsidRPr="00E4579F" w:rsidRDefault="00E4579F" w:rsidP="0096129D">
      <w:pPr>
        <w:pStyle w:val="Odstavecseseznamem"/>
        <w:numPr>
          <w:ilvl w:val="0"/>
          <w:numId w:val="13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="00BA51ED" w:rsidRPr="00E4579F">
        <w:rPr>
          <w:rFonts w:ascii="Times New Roman" w:hAnsi="Times New Roman" w:cs="Times New Roman"/>
          <w:sz w:val="24"/>
          <w:szCs w:val="24"/>
        </w:rPr>
        <w:t>špatné</w:t>
      </w:r>
      <w:r>
        <w:rPr>
          <w:rFonts w:ascii="Times New Roman" w:hAnsi="Times New Roman" w:cs="Times New Roman"/>
          <w:sz w:val="24"/>
          <w:szCs w:val="24"/>
        </w:rPr>
        <w:t>m</w:t>
      </w:r>
      <w:r w:rsidR="00BA51ED" w:rsidRPr="00E4579F">
        <w:rPr>
          <w:rFonts w:ascii="Times New Roman" w:hAnsi="Times New Roman" w:cs="Times New Roman"/>
          <w:sz w:val="24"/>
          <w:szCs w:val="24"/>
        </w:rPr>
        <w:t xml:space="preserve"> trávení</w:t>
      </w:r>
    </w:p>
    <w:p w:rsidR="00804800" w:rsidRDefault="00E4579F" w:rsidP="0096129D">
      <w:pPr>
        <w:pStyle w:val="Odstavecseseznamem"/>
        <w:numPr>
          <w:ilvl w:val="0"/>
          <w:numId w:val="13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="00BA51ED" w:rsidRPr="00E4579F">
        <w:rPr>
          <w:rFonts w:ascii="Times New Roman" w:hAnsi="Times New Roman" w:cs="Times New Roman"/>
          <w:sz w:val="24"/>
          <w:szCs w:val="24"/>
        </w:rPr>
        <w:t>špatné</w:t>
      </w:r>
      <w:r>
        <w:rPr>
          <w:rFonts w:ascii="Times New Roman" w:hAnsi="Times New Roman" w:cs="Times New Roman"/>
          <w:sz w:val="24"/>
          <w:szCs w:val="24"/>
        </w:rPr>
        <w:t>m</w:t>
      </w:r>
      <w:r w:rsidR="00BA51ED" w:rsidRPr="00E4579F">
        <w:rPr>
          <w:rFonts w:ascii="Times New Roman" w:hAnsi="Times New Roman" w:cs="Times New Roman"/>
          <w:sz w:val="24"/>
          <w:szCs w:val="24"/>
        </w:rPr>
        <w:t xml:space="preserve"> vstřebávání</w:t>
      </w:r>
    </w:p>
    <w:p w:rsidR="006102E1" w:rsidRPr="00E4579F" w:rsidRDefault="006102E1" w:rsidP="0096129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04800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  <w:u w:val="single"/>
        </w:rPr>
        <w:t>Nedostatečná nutriční péče</w:t>
      </w:r>
    </w:p>
    <w:p w:rsidR="00804800" w:rsidRPr="00E4579F" w:rsidRDefault="00BA51ED" w:rsidP="0096129D">
      <w:pPr>
        <w:pStyle w:val="Odstavecseseznamem"/>
        <w:numPr>
          <w:ilvl w:val="0"/>
          <w:numId w:val="1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E4579F">
        <w:rPr>
          <w:rFonts w:ascii="Times New Roman" w:hAnsi="Times New Roman" w:cs="Times New Roman"/>
          <w:sz w:val="24"/>
          <w:szCs w:val="24"/>
        </w:rPr>
        <w:t>nekryje aktuální nutriční potřebu nemocného</w:t>
      </w:r>
    </w:p>
    <w:p w:rsidR="00804800" w:rsidRPr="00E4579F" w:rsidRDefault="00BA51ED" w:rsidP="0096129D">
      <w:pPr>
        <w:pStyle w:val="Odstavecseseznamem"/>
        <w:numPr>
          <w:ilvl w:val="0"/>
          <w:numId w:val="1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E4579F">
        <w:rPr>
          <w:rFonts w:ascii="Times New Roman" w:hAnsi="Times New Roman" w:cs="Times New Roman"/>
          <w:sz w:val="24"/>
          <w:szCs w:val="24"/>
        </w:rPr>
        <w:t>nedoplňuje vzniklé nutriční deficity</w:t>
      </w:r>
    </w:p>
    <w:p w:rsidR="00BA51ED" w:rsidRPr="00E4579F" w:rsidRDefault="00BA51ED" w:rsidP="0096129D">
      <w:pPr>
        <w:pStyle w:val="Odstavecseseznamem"/>
        <w:numPr>
          <w:ilvl w:val="0"/>
          <w:numId w:val="1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E4579F">
        <w:rPr>
          <w:rFonts w:ascii="Times New Roman" w:hAnsi="Times New Roman" w:cs="Times New Roman"/>
          <w:sz w:val="24"/>
          <w:szCs w:val="24"/>
        </w:rPr>
        <w:t>neposkytuje takové živiny a doplňky, které jsou</w:t>
      </w:r>
      <w:r w:rsidR="00E4579F">
        <w:rPr>
          <w:rFonts w:ascii="Times New Roman" w:hAnsi="Times New Roman" w:cs="Times New Roman"/>
          <w:sz w:val="24"/>
          <w:szCs w:val="24"/>
        </w:rPr>
        <w:t xml:space="preserve"> </w:t>
      </w:r>
      <w:r w:rsidRPr="00E4579F">
        <w:rPr>
          <w:rFonts w:ascii="Times New Roman" w:hAnsi="Times New Roman" w:cs="Times New Roman"/>
          <w:sz w:val="24"/>
          <w:szCs w:val="24"/>
        </w:rPr>
        <w:t>potřebné k řešení aktuální preventivní či léčebné</w:t>
      </w:r>
      <w:r w:rsidR="00E4579F">
        <w:rPr>
          <w:rFonts w:ascii="Times New Roman" w:hAnsi="Times New Roman" w:cs="Times New Roman"/>
          <w:sz w:val="24"/>
          <w:szCs w:val="24"/>
        </w:rPr>
        <w:t xml:space="preserve"> </w:t>
      </w:r>
      <w:r w:rsidRPr="00E4579F">
        <w:rPr>
          <w:rFonts w:ascii="Times New Roman" w:hAnsi="Times New Roman" w:cs="Times New Roman"/>
          <w:sz w:val="24"/>
          <w:szCs w:val="24"/>
        </w:rPr>
        <w:t>potřeby</w:t>
      </w:r>
    </w:p>
    <w:p w:rsidR="00804800" w:rsidRPr="00E4579F" w:rsidRDefault="00BA51ED" w:rsidP="0096129D">
      <w:pPr>
        <w:pStyle w:val="Odstavecseseznamem"/>
        <w:numPr>
          <w:ilvl w:val="0"/>
          <w:numId w:val="1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E4579F">
        <w:rPr>
          <w:rFonts w:ascii="Times New Roman" w:hAnsi="Times New Roman" w:cs="Times New Roman"/>
          <w:sz w:val="24"/>
          <w:szCs w:val="24"/>
        </w:rPr>
        <w:t>vystavuje pacienta nutričním deficitům</w:t>
      </w:r>
    </w:p>
    <w:p w:rsidR="00804800" w:rsidRPr="00E4579F" w:rsidRDefault="00BA51ED" w:rsidP="0096129D">
      <w:pPr>
        <w:pStyle w:val="Odstavecseseznamem"/>
        <w:numPr>
          <w:ilvl w:val="0"/>
          <w:numId w:val="1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E4579F">
        <w:rPr>
          <w:rFonts w:ascii="Times New Roman" w:hAnsi="Times New Roman" w:cs="Times New Roman"/>
          <w:sz w:val="24"/>
          <w:szCs w:val="24"/>
        </w:rPr>
        <w:t>ohrožuje pacienta rizikem malnutrice</w:t>
      </w:r>
    </w:p>
    <w:p w:rsidR="00BA51ED" w:rsidRPr="00547F32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547F32">
        <w:rPr>
          <w:rFonts w:ascii="Times New Roman" w:hAnsi="Times New Roman" w:cs="Times New Roman"/>
          <w:bCs/>
          <w:sz w:val="24"/>
          <w:szCs w:val="24"/>
          <w:u w:val="single"/>
        </w:rPr>
        <w:t>Podíl na malnutrici</w:t>
      </w:r>
    </w:p>
    <w:p w:rsidR="00804800" w:rsidRPr="00BA51ED" w:rsidRDefault="00BA51ED" w:rsidP="00547F32">
      <w:pPr>
        <w:pStyle w:val="Odstavecseseznamem"/>
        <w:numPr>
          <w:ilvl w:val="0"/>
          <w:numId w:val="1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47F32">
        <w:rPr>
          <w:rFonts w:ascii="Times New Roman" w:hAnsi="Times New Roman" w:cs="Times New Roman"/>
          <w:sz w:val="24"/>
          <w:szCs w:val="24"/>
        </w:rPr>
        <w:t xml:space="preserve">stáří </w:t>
      </w:r>
      <w:r w:rsidR="00547F32">
        <w:rPr>
          <w:rFonts w:ascii="Times New Roman" w:hAnsi="Times New Roman" w:cs="Times New Roman"/>
          <w:sz w:val="24"/>
          <w:szCs w:val="24"/>
        </w:rPr>
        <w:tab/>
      </w:r>
      <w:r w:rsidR="00547F32">
        <w:rPr>
          <w:rFonts w:ascii="Times New Roman" w:hAnsi="Times New Roman" w:cs="Times New Roman"/>
          <w:sz w:val="24"/>
          <w:szCs w:val="24"/>
        </w:rPr>
        <w:tab/>
      </w:r>
      <w:r w:rsidR="00547F32">
        <w:rPr>
          <w:rFonts w:ascii="Times New Roman" w:hAnsi="Times New Roman" w:cs="Times New Roman"/>
          <w:sz w:val="24"/>
          <w:szCs w:val="24"/>
        </w:rPr>
        <w:tab/>
      </w:r>
      <w:r w:rsidRPr="00547F32">
        <w:rPr>
          <w:rFonts w:ascii="Times New Roman" w:hAnsi="Times New Roman" w:cs="Times New Roman"/>
          <w:sz w:val="24"/>
          <w:szCs w:val="24"/>
        </w:rPr>
        <w:tab/>
      </w:r>
      <w:r w:rsidR="00547F32">
        <w:rPr>
          <w:rFonts w:ascii="Times New Roman" w:hAnsi="Times New Roman" w:cs="Times New Roman"/>
          <w:sz w:val="24"/>
          <w:szCs w:val="24"/>
        </w:rPr>
        <w:tab/>
      </w:r>
      <w:r w:rsidRPr="00547F32">
        <w:rPr>
          <w:rFonts w:ascii="Times New Roman" w:hAnsi="Times New Roman" w:cs="Times New Roman"/>
          <w:sz w:val="24"/>
          <w:szCs w:val="24"/>
        </w:rPr>
        <w:t>50 %</w:t>
      </w:r>
    </w:p>
    <w:p w:rsidR="00804800" w:rsidRPr="00BA51ED" w:rsidRDefault="00BA51ED" w:rsidP="00547F32">
      <w:pPr>
        <w:pStyle w:val="Odstavecseseznamem"/>
        <w:numPr>
          <w:ilvl w:val="0"/>
          <w:numId w:val="1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47F32">
        <w:rPr>
          <w:rFonts w:ascii="Times New Roman" w:hAnsi="Times New Roman" w:cs="Times New Roman"/>
          <w:sz w:val="24"/>
          <w:szCs w:val="24"/>
        </w:rPr>
        <w:t>respirační choroby</w:t>
      </w:r>
      <w:r w:rsidRPr="00547F32">
        <w:rPr>
          <w:rFonts w:ascii="Times New Roman" w:hAnsi="Times New Roman" w:cs="Times New Roman"/>
          <w:sz w:val="24"/>
          <w:szCs w:val="24"/>
        </w:rPr>
        <w:tab/>
      </w:r>
      <w:r w:rsidRPr="00547F32">
        <w:rPr>
          <w:rFonts w:ascii="Times New Roman" w:hAnsi="Times New Roman" w:cs="Times New Roman"/>
          <w:sz w:val="24"/>
          <w:szCs w:val="24"/>
        </w:rPr>
        <w:tab/>
      </w:r>
      <w:r w:rsidR="00547F32">
        <w:rPr>
          <w:rFonts w:ascii="Times New Roman" w:hAnsi="Times New Roman" w:cs="Times New Roman"/>
          <w:sz w:val="24"/>
          <w:szCs w:val="24"/>
        </w:rPr>
        <w:tab/>
      </w:r>
      <w:r w:rsidRPr="00547F32">
        <w:rPr>
          <w:rFonts w:ascii="Times New Roman" w:hAnsi="Times New Roman" w:cs="Times New Roman"/>
          <w:sz w:val="24"/>
          <w:szCs w:val="24"/>
        </w:rPr>
        <w:t>45 %</w:t>
      </w:r>
    </w:p>
    <w:p w:rsidR="00804800" w:rsidRPr="00BA51ED" w:rsidRDefault="00BA51ED" w:rsidP="00547F32">
      <w:pPr>
        <w:pStyle w:val="Odstavecseseznamem"/>
        <w:numPr>
          <w:ilvl w:val="0"/>
          <w:numId w:val="1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47F32">
        <w:rPr>
          <w:rFonts w:ascii="Times New Roman" w:hAnsi="Times New Roman" w:cs="Times New Roman"/>
          <w:sz w:val="24"/>
          <w:szCs w:val="24"/>
        </w:rPr>
        <w:t xml:space="preserve">zánětlivá střevní onemocnění       </w:t>
      </w:r>
      <w:r w:rsidR="00E4579F" w:rsidRPr="00547F32">
        <w:rPr>
          <w:rFonts w:ascii="Times New Roman" w:hAnsi="Times New Roman" w:cs="Times New Roman"/>
          <w:sz w:val="24"/>
          <w:szCs w:val="24"/>
        </w:rPr>
        <w:tab/>
      </w:r>
      <w:r w:rsidRPr="00547F32">
        <w:rPr>
          <w:rFonts w:ascii="Times New Roman" w:hAnsi="Times New Roman" w:cs="Times New Roman"/>
          <w:sz w:val="24"/>
          <w:szCs w:val="24"/>
        </w:rPr>
        <w:t>80 %</w:t>
      </w:r>
    </w:p>
    <w:p w:rsidR="00804800" w:rsidRPr="00BA51ED" w:rsidRDefault="00BA51ED" w:rsidP="00547F32">
      <w:pPr>
        <w:pStyle w:val="Odstavecseseznamem"/>
        <w:numPr>
          <w:ilvl w:val="0"/>
          <w:numId w:val="1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47F32">
        <w:rPr>
          <w:rFonts w:ascii="Times New Roman" w:hAnsi="Times New Roman" w:cs="Times New Roman"/>
          <w:sz w:val="24"/>
          <w:szCs w:val="24"/>
        </w:rPr>
        <w:t>pacienti s</w:t>
      </w:r>
      <w:r w:rsidR="00E4579F" w:rsidRPr="00547F32">
        <w:rPr>
          <w:rFonts w:ascii="Times New Roman" w:hAnsi="Times New Roman" w:cs="Times New Roman"/>
          <w:sz w:val="24"/>
          <w:szCs w:val="24"/>
        </w:rPr>
        <w:t>e zhoubnými nádory</w:t>
      </w:r>
      <w:r w:rsidRPr="00547F32">
        <w:rPr>
          <w:rFonts w:ascii="Times New Roman" w:hAnsi="Times New Roman" w:cs="Times New Roman"/>
          <w:sz w:val="24"/>
          <w:szCs w:val="24"/>
        </w:rPr>
        <w:tab/>
        <w:t>85 %</w:t>
      </w:r>
    </w:p>
    <w:p w:rsidR="00BA51ED" w:rsidRPr="00547F32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547F32">
        <w:rPr>
          <w:rFonts w:ascii="Times New Roman" w:hAnsi="Times New Roman" w:cs="Times New Roman"/>
          <w:bCs/>
          <w:sz w:val="24"/>
          <w:szCs w:val="24"/>
          <w:u w:val="single"/>
        </w:rPr>
        <w:t>Příčiny</w:t>
      </w:r>
    </w:p>
    <w:p w:rsidR="00804800" w:rsidRPr="001208D5" w:rsidRDefault="00BA51ED" w:rsidP="00547F32">
      <w:pPr>
        <w:pStyle w:val="Odstavecseseznamem"/>
        <w:numPr>
          <w:ilvl w:val="0"/>
          <w:numId w:val="1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47F32">
        <w:rPr>
          <w:rFonts w:ascii="Times New Roman" w:hAnsi="Times New Roman" w:cs="Times New Roman"/>
          <w:sz w:val="24"/>
          <w:szCs w:val="24"/>
        </w:rPr>
        <w:t>snížená chuť k jídlu</w:t>
      </w:r>
    </w:p>
    <w:p w:rsidR="00804800" w:rsidRPr="001208D5" w:rsidRDefault="00BA51ED" w:rsidP="00547F32">
      <w:pPr>
        <w:pStyle w:val="Odstavecseseznamem"/>
        <w:numPr>
          <w:ilvl w:val="0"/>
          <w:numId w:val="1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47F32">
        <w:rPr>
          <w:rFonts w:ascii="Times New Roman" w:hAnsi="Times New Roman" w:cs="Times New Roman"/>
          <w:sz w:val="24"/>
          <w:szCs w:val="24"/>
        </w:rPr>
        <w:t>porucha trávení, malabsorpce</w:t>
      </w:r>
    </w:p>
    <w:p w:rsidR="00804800" w:rsidRPr="001208D5" w:rsidRDefault="00BA51ED" w:rsidP="00547F32">
      <w:pPr>
        <w:pStyle w:val="Odstavecseseznamem"/>
        <w:numPr>
          <w:ilvl w:val="0"/>
          <w:numId w:val="1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47F32">
        <w:rPr>
          <w:rFonts w:ascii="Times New Roman" w:hAnsi="Times New Roman" w:cs="Times New Roman"/>
          <w:sz w:val="24"/>
          <w:szCs w:val="24"/>
        </w:rPr>
        <w:t>zvýšené ztráty</w:t>
      </w:r>
    </w:p>
    <w:p w:rsidR="001208D5" w:rsidRDefault="001208D5" w:rsidP="0096129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6102E1" w:rsidRPr="001208D5" w:rsidRDefault="006102E1" w:rsidP="0096129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804800" w:rsidRPr="001208D5" w:rsidRDefault="00BA51ED" w:rsidP="0096129D">
      <w:pPr>
        <w:rPr>
          <w:rFonts w:ascii="Times New Roman" w:hAnsi="Times New Roman" w:cs="Times New Roman"/>
          <w:b/>
          <w:sz w:val="28"/>
          <w:szCs w:val="28"/>
        </w:rPr>
      </w:pPr>
      <w:r w:rsidRPr="001208D5">
        <w:rPr>
          <w:rFonts w:ascii="Times New Roman" w:hAnsi="Times New Roman" w:cs="Times New Roman"/>
          <w:b/>
          <w:sz w:val="28"/>
          <w:szCs w:val="28"/>
          <w:u w:val="single"/>
        </w:rPr>
        <w:t>Výživa umělá</w:t>
      </w:r>
    </w:p>
    <w:p w:rsidR="00804800" w:rsidRDefault="001208D5" w:rsidP="009612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A51ED" w:rsidRPr="00BA51ED">
        <w:rPr>
          <w:rFonts w:ascii="Times New Roman" w:hAnsi="Times New Roman" w:cs="Times New Roman"/>
          <w:sz w:val="24"/>
          <w:szCs w:val="24"/>
        </w:rPr>
        <w:t>emoci spojené s</w:t>
      </w:r>
      <w:r>
        <w:rPr>
          <w:rFonts w:ascii="Times New Roman" w:hAnsi="Times New Roman" w:cs="Times New Roman"/>
          <w:sz w:val="24"/>
          <w:szCs w:val="24"/>
        </w:rPr>
        <w:t> onemocněním zažívacího traktu</w:t>
      </w:r>
      <w:r w:rsidR="00BA51ED" w:rsidRPr="00BA51ED">
        <w:rPr>
          <w:rFonts w:ascii="Times New Roman" w:hAnsi="Times New Roman" w:cs="Times New Roman"/>
          <w:sz w:val="24"/>
          <w:szCs w:val="24"/>
        </w:rPr>
        <w:t xml:space="preserve"> mají řadu pro pacienta nepříjemných příznaků: nechutenství, pocit na zvracení, zvracení, pálení žáhy, říhání, nadýmání, bolest, průjem, zácpa a další</w:t>
      </w:r>
      <w:r>
        <w:rPr>
          <w:rFonts w:ascii="Times New Roman" w:hAnsi="Times New Roman" w:cs="Times New Roman"/>
          <w:sz w:val="24"/>
          <w:szCs w:val="24"/>
        </w:rPr>
        <w:t>. T</w:t>
      </w:r>
      <w:r w:rsidR="00BA51ED" w:rsidRPr="00BA51ED">
        <w:rPr>
          <w:rFonts w:ascii="Times New Roman" w:hAnsi="Times New Roman" w:cs="Times New Roman"/>
          <w:sz w:val="24"/>
          <w:szCs w:val="24"/>
        </w:rPr>
        <w:t xml:space="preserve">yto všechny příznaky většinou zapříčiňují, že pacient </w:t>
      </w:r>
      <w:r w:rsidR="00BA51ED" w:rsidRPr="00BA51ED">
        <w:rPr>
          <w:rFonts w:ascii="Times New Roman" w:hAnsi="Times New Roman" w:cs="Times New Roman"/>
          <w:b/>
          <w:bCs/>
          <w:sz w:val="24"/>
          <w:szCs w:val="24"/>
          <w:u w:val="single"/>
        </w:rPr>
        <w:t>odmítá přijímat potravu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804800" w:rsidRPr="001208D5" w:rsidRDefault="00BA51ED" w:rsidP="0096129D">
      <w:pPr>
        <w:rPr>
          <w:rFonts w:ascii="Times New Roman" w:hAnsi="Times New Roman" w:cs="Times New Roman"/>
          <w:b/>
          <w:sz w:val="24"/>
          <w:szCs w:val="24"/>
        </w:rPr>
      </w:pPr>
      <w:r w:rsidRPr="001208D5">
        <w:rPr>
          <w:rFonts w:ascii="Times New Roman" w:hAnsi="Times New Roman" w:cs="Times New Roman"/>
          <w:b/>
          <w:sz w:val="24"/>
          <w:szCs w:val="24"/>
          <w:u w:val="single"/>
        </w:rPr>
        <w:t>Druhy umělé výživy</w:t>
      </w:r>
    </w:p>
    <w:p w:rsidR="00804800" w:rsidRPr="001208D5" w:rsidRDefault="00BA51ED" w:rsidP="0096129D">
      <w:pPr>
        <w:pStyle w:val="Odstavecseseznamem"/>
        <w:numPr>
          <w:ilvl w:val="0"/>
          <w:numId w:val="1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1208D5">
        <w:rPr>
          <w:rFonts w:ascii="Times New Roman" w:hAnsi="Times New Roman" w:cs="Times New Roman"/>
          <w:sz w:val="24"/>
          <w:szCs w:val="24"/>
        </w:rPr>
        <w:t>vždy se jedná o průmyslově vyráběnou plnohodnotnou stravu</w:t>
      </w:r>
    </w:p>
    <w:p w:rsidR="00804800" w:rsidRPr="001208D5" w:rsidRDefault="00BA51ED" w:rsidP="0096129D">
      <w:pPr>
        <w:pStyle w:val="Odstavecseseznamem"/>
        <w:numPr>
          <w:ilvl w:val="0"/>
          <w:numId w:val="1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1208D5">
        <w:rPr>
          <w:rFonts w:ascii="Times New Roman" w:hAnsi="Times New Roman" w:cs="Times New Roman"/>
          <w:sz w:val="24"/>
          <w:szCs w:val="24"/>
        </w:rPr>
        <w:t xml:space="preserve">vyvážený přísun potravy, tzn. výživu bohatou na </w:t>
      </w:r>
      <w:r w:rsidR="001208D5">
        <w:rPr>
          <w:rFonts w:ascii="Times New Roman" w:hAnsi="Times New Roman" w:cs="Times New Roman"/>
          <w:sz w:val="24"/>
          <w:szCs w:val="24"/>
        </w:rPr>
        <w:t>bílkoviny, tuky, cukry,</w:t>
      </w:r>
      <w:r w:rsidRPr="001208D5">
        <w:rPr>
          <w:rFonts w:ascii="Times New Roman" w:hAnsi="Times New Roman" w:cs="Times New Roman"/>
          <w:sz w:val="24"/>
          <w:szCs w:val="24"/>
        </w:rPr>
        <w:t xml:space="preserve"> vitamíny a minerální látky, zajišťujeme pomocí:</w:t>
      </w:r>
    </w:p>
    <w:p w:rsidR="00BA51ED" w:rsidRPr="001208D5" w:rsidRDefault="001208D5" w:rsidP="0096129D">
      <w:pPr>
        <w:pStyle w:val="Odstavecseseznamem"/>
        <w:numPr>
          <w:ilvl w:val="1"/>
          <w:numId w:val="17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1208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parenterální výživy - </w:t>
      </w:r>
      <w:r w:rsidRPr="001208D5">
        <w:rPr>
          <w:rFonts w:ascii="Times New Roman" w:hAnsi="Times New Roman" w:cs="Times New Roman"/>
          <w:sz w:val="24"/>
          <w:szCs w:val="24"/>
        </w:rPr>
        <w:t>výživa podávaná pomocí infuzních setů do krevního řečiště</w:t>
      </w:r>
    </w:p>
    <w:p w:rsidR="00BA51ED" w:rsidRPr="001208D5" w:rsidRDefault="00BA51ED" w:rsidP="0096129D">
      <w:pPr>
        <w:pStyle w:val="Odstavecseseznamem"/>
        <w:numPr>
          <w:ilvl w:val="1"/>
          <w:numId w:val="17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1208D5">
        <w:rPr>
          <w:rFonts w:ascii="Times New Roman" w:hAnsi="Times New Roman" w:cs="Times New Roman"/>
          <w:b/>
          <w:bCs/>
          <w:sz w:val="24"/>
          <w:szCs w:val="24"/>
        </w:rPr>
        <w:t>enterální výživy</w:t>
      </w:r>
      <w:r w:rsidR="001208D5" w:rsidRPr="001208D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208D5" w:rsidRPr="001208D5">
        <w:rPr>
          <w:rFonts w:ascii="Times New Roman" w:hAnsi="Times New Roman" w:cs="Times New Roman"/>
          <w:sz w:val="24"/>
          <w:szCs w:val="24"/>
        </w:rPr>
        <w:t xml:space="preserve">podávání potravy pomocí zavedené sondy do žaludku nebo dvanáctníku, hlavní </w:t>
      </w:r>
      <w:r w:rsidR="001208D5">
        <w:rPr>
          <w:rFonts w:ascii="Times New Roman" w:hAnsi="Times New Roman" w:cs="Times New Roman"/>
          <w:sz w:val="24"/>
          <w:szCs w:val="24"/>
        </w:rPr>
        <w:t xml:space="preserve">podmínkou je zachovaná alespoň </w:t>
      </w:r>
      <w:r w:rsidR="001208D5" w:rsidRPr="001208D5">
        <w:rPr>
          <w:rFonts w:ascii="Times New Roman" w:hAnsi="Times New Roman" w:cs="Times New Roman"/>
          <w:sz w:val="24"/>
          <w:szCs w:val="24"/>
        </w:rPr>
        <w:t>částečná funkce zažívacího ústrojí</w:t>
      </w:r>
    </w:p>
    <w:p w:rsidR="00804800" w:rsidRPr="001208D5" w:rsidRDefault="00BA51ED" w:rsidP="0096129D">
      <w:pPr>
        <w:rPr>
          <w:rFonts w:ascii="Times New Roman" w:hAnsi="Times New Roman" w:cs="Times New Roman"/>
          <w:b/>
          <w:sz w:val="24"/>
          <w:szCs w:val="24"/>
        </w:rPr>
      </w:pPr>
      <w:r w:rsidRPr="001208D5">
        <w:rPr>
          <w:rFonts w:ascii="Times New Roman" w:hAnsi="Times New Roman" w:cs="Times New Roman"/>
          <w:b/>
          <w:sz w:val="24"/>
          <w:szCs w:val="24"/>
          <w:u w:val="single"/>
        </w:rPr>
        <w:t>Pitný režim</w:t>
      </w:r>
    </w:p>
    <w:p w:rsidR="00804800" w:rsidRPr="001208D5" w:rsidRDefault="00BA51ED" w:rsidP="0096129D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1208D5">
        <w:rPr>
          <w:rFonts w:ascii="Times New Roman" w:hAnsi="Times New Roman" w:cs="Times New Roman"/>
          <w:sz w:val="24"/>
          <w:szCs w:val="24"/>
        </w:rPr>
        <w:t xml:space="preserve">vždy je nutné udržet rovnováhu mezi příjmem a výdejem tekutin </w:t>
      </w:r>
    </w:p>
    <w:p w:rsidR="00804800" w:rsidRPr="001208D5" w:rsidRDefault="00BA51ED" w:rsidP="0096129D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1208D5">
        <w:rPr>
          <w:rFonts w:ascii="Times New Roman" w:hAnsi="Times New Roman" w:cs="Times New Roman"/>
          <w:sz w:val="24"/>
          <w:szCs w:val="24"/>
        </w:rPr>
        <w:t>napít bychom se měli ještě dříve</w:t>
      </w:r>
      <w:r w:rsidR="001208D5" w:rsidRPr="001208D5">
        <w:rPr>
          <w:rFonts w:ascii="Times New Roman" w:hAnsi="Times New Roman" w:cs="Times New Roman"/>
          <w:sz w:val="24"/>
          <w:szCs w:val="24"/>
        </w:rPr>
        <w:t>,</w:t>
      </w:r>
      <w:r w:rsidRPr="001208D5">
        <w:rPr>
          <w:rFonts w:ascii="Times New Roman" w:hAnsi="Times New Roman" w:cs="Times New Roman"/>
          <w:sz w:val="24"/>
          <w:szCs w:val="24"/>
        </w:rPr>
        <w:t xml:space="preserve"> než pocítíme žízeň </w:t>
      </w:r>
    </w:p>
    <w:p w:rsidR="00804800" w:rsidRPr="001208D5" w:rsidRDefault="00BA51ED" w:rsidP="0096129D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1208D5">
        <w:rPr>
          <w:rFonts w:ascii="Times New Roman" w:hAnsi="Times New Roman" w:cs="Times New Roman"/>
          <w:sz w:val="24"/>
          <w:szCs w:val="24"/>
        </w:rPr>
        <w:t>pokud chceme zjistit, zda přijímáme dostatek tekutin, stačí, podíváme-li se, jaké je množství a zbarvení moči</w:t>
      </w:r>
      <w:r w:rsidR="0089200F">
        <w:rPr>
          <w:rFonts w:ascii="Times New Roman" w:hAnsi="Times New Roman" w:cs="Times New Roman"/>
          <w:sz w:val="24"/>
          <w:szCs w:val="24"/>
        </w:rPr>
        <w:t>;</w:t>
      </w:r>
      <w:r w:rsidRPr="001208D5">
        <w:rPr>
          <w:rFonts w:ascii="Times New Roman" w:hAnsi="Times New Roman" w:cs="Times New Roman"/>
          <w:sz w:val="24"/>
          <w:szCs w:val="24"/>
        </w:rPr>
        <w:t xml:space="preserve"> pokud má moč tmavou barvu, je to známka nedostatečného zásobení tekutinami </w:t>
      </w:r>
    </w:p>
    <w:p w:rsidR="00804800" w:rsidRPr="001208D5" w:rsidRDefault="00BA51ED" w:rsidP="0096129D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1208D5">
        <w:rPr>
          <w:rFonts w:ascii="Times New Roman" w:hAnsi="Times New Roman" w:cs="Times New Roman"/>
          <w:sz w:val="24"/>
          <w:szCs w:val="24"/>
        </w:rPr>
        <w:t xml:space="preserve">pozor ale na některé doplňky výživy, zejména vitaminové preparáty zbarvují moč tmavě </w:t>
      </w:r>
    </w:p>
    <w:p w:rsidR="00804800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  <w:u w:val="single"/>
        </w:rPr>
        <w:t>Doporučená denní dávka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b/>
          <w:bCs/>
          <w:sz w:val="24"/>
          <w:szCs w:val="24"/>
        </w:rPr>
        <w:t>30 ml/kg/den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>příklad:</w:t>
      </w:r>
    </w:p>
    <w:p w:rsidR="00BA51ED" w:rsidRPr="00BA51ED" w:rsidRDefault="00AD1E00" w:rsidP="0089200F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80kg žena/muž        ……</w:t>
      </w:r>
      <w:r w:rsidR="00BA51ED" w:rsidRPr="00BA51ED">
        <w:rPr>
          <w:rFonts w:ascii="Times New Roman" w:hAnsi="Times New Roman" w:cs="Times New Roman"/>
          <w:sz w:val="24"/>
          <w:szCs w:val="24"/>
        </w:rPr>
        <w:t>denně vhodné vypít 2,4 l tekutin</w:t>
      </w:r>
    </w:p>
    <w:p w:rsidR="00BA51ED" w:rsidRDefault="00BA51ED" w:rsidP="0089200F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 xml:space="preserve">50kg žena/muž    </w:t>
      </w:r>
      <w:r w:rsidR="00AD1E00">
        <w:rPr>
          <w:rFonts w:ascii="Times New Roman" w:hAnsi="Times New Roman" w:cs="Times New Roman"/>
          <w:sz w:val="24"/>
          <w:szCs w:val="24"/>
        </w:rPr>
        <w:t xml:space="preserve">    ……</w:t>
      </w:r>
      <w:r w:rsidRPr="00BA51ED">
        <w:rPr>
          <w:rFonts w:ascii="Times New Roman" w:hAnsi="Times New Roman" w:cs="Times New Roman"/>
          <w:sz w:val="24"/>
          <w:szCs w:val="24"/>
        </w:rPr>
        <w:t xml:space="preserve">denně vhodné vypít  1,5 l tekutin </w:t>
      </w:r>
    </w:p>
    <w:p w:rsidR="006102E1" w:rsidRPr="00BA51ED" w:rsidRDefault="006102E1" w:rsidP="0096129D">
      <w:pPr>
        <w:rPr>
          <w:rFonts w:ascii="Times New Roman" w:hAnsi="Times New Roman" w:cs="Times New Roman"/>
          <w:sz w:val="24"/>
          <w:szCs w:val="24"/>
        </w:rPr>
      </w:pPr>
    </w:p>
    <w:p w:rsidR="00804800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b/>
          <w:bCs/>
          <w:sz w:val="24"/>
          <w:szCs w:val="24"/>
          <w:u w:val="single"/>
        </w:rPr>
        <w:t>RIZIKA malého příjmu tekutin</w:t>
      </w:r>
      <w:r w:rsidRPr="00BA5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208D5" w:rsidRPr="001208D5" w:rsidRDefault="001208D5" w:rsidP="0089200F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9200F">
        <w:rPr>
          <w:rFonts w:ascii="Times New Roman" w:hAnsi="Times New Roman" w:cs="Times New Roman"/>
          <w:sz w:val="24"/>
          <w:szCs w:val="24"/>
        </w:rPr>
        <w:t>nedostatek tekutin způsobuj</w:t>
      </w:r>
      <w:r w:rsidR="0089200F">
        <w:rPr>
          <w:rFonts w:ascii="Times New Roman" w:hAnsi="Times New Roman" w:cs="Times New Roman"/>
          <w:sz w:val="24"/>
          <w:szCs w:val="24"/>
        </w:rPr>
        <w:t>e dehydrataci organiz</w:t>
      </w:r>
      <w:r w:rsidRPr="0089200F">
        <w:rPr>
          <w:rFonts w:ascii="Times New Roman" w:hAnsi="Times New Roman" w:cs="Times New Roman"/>
          <w:sz w:val="24"/>
          <w:szCs w:val="24"/>
        </w:rPr>
        <w:t>mu, což vnímají ze všeho nejdříve mozkové buňky - proto dochází k bolestem hlavy až poruchám psychiky</w:t>
      </w:r>
    </w:p>
    <w:p w:rsidR="001208D5" w:rsidRPr="001208D5" w:rsidRDefault="001208D5" w:rsidP="0089200F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1208D5">
        <w:rPr>
          <w:rFonts w:ascii="Times New Roman" w:hAnsi="Times New Roman" w:cs="Times New Roman"/>
          <w:sz w:val="24"/>
          <w:szCs w:val="24"/>
        </w:rPr>
        <w:t>akutní nedostatek tekutin se projevuje žízní (při ztrátě 2</w:t>
      </w:r>
      <w:r w:rsidR="0089200F">
        <w:rPr>
          <w:rFonts w:ascii="Times New Roman" w:hAnsi="Times New Roman" w:cs="Times New Roman"/>
          <w:sz w:val="24"/>
          <w:szCs w:val="24"/>
        </w:rPr>
        <w:t> </w:t>
      </w:r>
      <w:r w:rsidRPr="001208D5">
        <w:rPr>
          <w:rFonts w:ascii="Times New Roman" w:hAnsi="Times New Roman" w:cs="Times New Roman"/>
          <w:sz w:val="24"/>
          <w:szCs w:val="24"/>
        </w:rPr>
        <w:t>% tělesné hmotnosti), větší ztráty vody vedou k poklesu fyzické i psychické výkonnosti, pocitu slabosti, nevolnosti</w:t>
      </w:r>
      <w:r>
        <w:rPr>
          <w:rFonts w:ascii="Times New Roman" w:hAnsi="Times New Roman" w:cs="Times New Roman"/>
          <w:sz w:val="24"/>
          <w:szCs w:val="24"/>
        </w:rPr>
        <w:t xml:space="preserve"> až křečí</w:t>
      </w:r>
    </w:p>
    <w:p w:rsidR="00804800" w:rsidRDefault="001208D5" w:rsidP="0089200F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1208D5">
        <w:rPr>
          <w:rFonts w:ascii="Times New Roman" w:hAnsi="Times New Roman" w:cs="Times New Roman"/>
          <w:sz w:val="24"/>
          <w:szCs w:val="24"/>
        </w:rPr>
        <w:t>chronický</w:t>
      </w:r>
      <w:r w:rsidR="0089200F">
        <w:rPr>
          <w:rFonts w:ascii="Times New Roman" w:hAnsi="Times New Roman" w:cs="Times New Roman"/>
          <w:sz w:val="24"/>
          <w:szCs w:val="24"/>
        </w:rPr>
        <w:t xml:space="preserve"> </w:t>
      </w:r>
      <w:r w:rsidRPr="001208D5">
        <w:rPr>
          <w:rFonts w:ascii="Times New Roman" w:hAnsi="Times New Roman" w:cs="Times New Roman"/>
          <w:sz w:val="24"/>
          <w:szCs w:val="24"/>
        </w:rPr>
        <w:t>(dlouhodobý) nedostatek tekutin má za následek stálou únavnost, pokles výkonnosti (často u sportovců) a samozřejmě větší pravděpodobnost vzniku ledvinových kamenů</w:t>
      </w:r>
    </w:p>
    <w:p w:rsidR="006102E1" w:rsidRPr="001208D5" w:rsidRDefault="006102E1" w:rsidP="0096129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:rsidR="00804800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b/>
          <w:bCs/>
          <w:sz w:val="24"/>
          <w:szCs w:val="24"/>
        </w:rPr>
        <w:t>Proč vlastně pít?</w:t>
      </w:r>
    </w:p>
    <w:p w:rsidR="0089200F" w:rsidRDefault="0089200F" w:rsidP="0089200F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51ED" w:rsidRPr="00BA51ED">
        <w:rPr>
          <w:rFonts w:ascii="Times New Roman" w:hAnsi="Times New Roman" w:cs="Times New Roman"/>
          <w:sz w:val="24"/>
          <w:szCs w:val="24"/>
        </w:rPr>
        <w:t>ostatek tekutin zajišťuje látkovou výměnu a dobrou funkci ledvin čili vylučování škodlivýc</w:t>
      </w:r>
      <w:r>
        <w:rPr>
          <w:rFonts w:ascii="Times New Roman" w:hAnsi="Times New Roman" w:cs="Times New Roman"/>
          <w:sz w:val="24"/>
          <w:szCs w:val="24"/>
        </w:rPr>
        <w:t>h látek, které v těle vznikají</w:t>
      </w:r>
    </w:p>
    <w:p w:rsidR="0089200F" w:rsidRDefault="0089200F" w:rsidP="0089200F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BA51ED" w:rsidRPr="00BA51ED">
        <w:rPr>
          <w:rFonts w:ascii="Times New Roman" w:hAnsi="Times New Roman" w:cs="Times New Roman"/>
          <w:sz w:val="24"/>
          <w:szCs w:val="24"/>
        </w:rPr>
        <w:t>možňuje plnou výkonnost doslova všech ostatních orgánů, tělesných i duševních funkcí</w:t>
      </w:r>
    </w:p>
    <w:p w:rsidR="00BA51ED" w:rsidRDefault="00BA51ED" w:rsidP="0089200F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>podpor</w:t>
      </w:r>
      <w:r w:rsidR="0089200F">
        <w:rPr>
          <w:rFonts w:ascii="Times New Roman" w:hAnsi="Times New Roman" w:cs="Times New Roman"/>
          <w:sz w:val="24"/>
          <w:szCs w:val="24"/>
        </w:rPr>
        <w:t>uje</w:t>
      </w:r>
      <w:r w:rsidRPr="00BA51ED">
        <w:rPr>
          <w:rFonts w:ascii="Times New Roman" w:hAnsi="Times New Roman" w:cs="Times New Roman"/>
          <w:sz w:val="24"/>
          <w:szCs w:val="24"/>
        </w:rPr>
        <w:t xml:space="preserve"> normálního vzhled</w:t>
      </w:r>
      <w:r w:rsidR="0089200F">
        <w:rPr>
          <w:rFonts w:ascii="Times New Roman" w:hAnsi="Times New Roman" w:cs="Times New Roman"/>
          <w:sz w:val="24"/>
          <w:szCs w:val="24"/>
        </w:rPr>
        <w:t xml:space="preserve"> pokožky</w:t>
      </w:r>
    </w:p>
    <w:p w:rsidR="006102E1" w:rsidRPr="00BA51ED" w:rsidRDefault="006102E1" w:rsidP="0096129D">
      <w:pPr>
        <w:rPr>
          <w:rFonts w:ascii="Times New Roman" w:hAnsi="Times New Roman" w:cs="Times New Roman"/>
          <w:sz w:val="24"/>
          <w:szCs w:val="24"/>
        </w:rPr>
      </w:pPr>
    </w:p>
    <w:p w:rsidR="00804800" w:rsidRPr="006102E1" w:rsidRDefault="00BA51ED" w:rsidP="0096129D">
      <w:pPr>
        <w:rPr>
          <w:rFonts w:ascii="Times New Roman" w:hAnsi="Times New Roman" w:cs="Times New Roman"/>
          <w:b/>
          <w:sz w:val="24"/>
          <w:szCs w:val="24"/>
        </w:rPr>
      </w:pPr>
      <w:r w:rsidRPr="006102E1">
        <w:rPr>
          <w:rFonts w:ascii="Times New Roman" w:hAnsi="Times New Roman" w:cs="Times New Roman"/>
          <w:b/>
          <w:sz w:val="24"/>
          <w:szCs w:val="24"/>
        </w:rPr>
        <w:t>Důsledky špatného pitného režimu</w:t>
      </w:r>
    </w:p>
    <w:p w:rsidR="00804800" w:rsidRPr="006102E1" w:rsidRDefault="00BA51ED" w:rsidP="0096129D">
      <w:pPr>
        <w:pStyle w:val="Odstavecseseznamem"/>
        <w:numPr>
          <w:ilvl w:val="0"/>
          <w:numId w:val="2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102E1">
        <w:rPr>
          <w:rFonts w:ascii="Times New Roman" w:hAnsi="Times New Roman" w:cs="Times New Roman"/>
          <w:sz w:val="24"/>
          <w:szCs w:val="24"/>
        </w:rPr>
        <w:t>při 5% dehydrataci již hrozí přehřátí, oběhové selhání a šok</w:t>
      </w:r>
    </w:p>
    <w:p w:rsidR="00804800" w:rsidRPr="006102E1" w:rsidRDefault="00BA51ED" w:rsidP="0096129D">
      <w:pPr>
        <w:pStyle w:val="Odstavecseseznamem"/>
        <w:numPr>
          <w:ilvl w:val="0"/>
          <w:numId w:val="2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102E1">
        <w:rPr>
          <w:rFonts w:ascii="Times New Roman" w:hAnsi="Times New Roman" w:cs="Times New Roman"/>
          <w:sz w:val="24"/>
          <w:szCs w:val="24"/>
        </w:rPr>
        <w:t>vedle opakované bolesti hlavy nebo zácpy může docházet k poruchám funkce ledvin a vzniku ledvinových a močových kamenů</w:t>
      </w:r>
    </w:p>
    <w:p w:rsidR="00804800" w:rsidRPr="006102E1" w:rsidRDefault="00BA51ED" w:rsidP="0096129D">
      <w:pPr>
        <w:pStyle w:val="Odstavecseseznamem"/>
        <w:numPr>
          <w:ilvl w:val="0"/>
          <w:numId w:val="2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102E1">
        <w:rPr>
          <w:rFonts w:ascii="Times New Roman" w:hAnsi="Times New Roman" w:cs="Times New Roman"/>
          <w:sz w:val="24"/>
          <w:szCs w:val="24"/>
        </w:rPr>
        <w:t xml:space="preserve">dehydratací se také zvyšuje riziko vzniku infekce močových cest, zánětu slepého střeva, některých druhů rakoviny (např. </w:t>
      </w:r>
      <w:r w:rsidR="006102E1" w:rsidRPr="006102E1">
        <w:rPr>
          <w:rFonts w:ascii="Times New Roman" w:hAnsi="Times New Roman" w:cs="Times New Roman"/>
          <w:sz w:val="24"/>
          <w:szCs w:val="24"/>
        </w:rPr>
        <w:t xml:space="preserve">rekta a močového měchýře) </w:t>
      </w:r>
      <w:r w:rsidRPr="006102E1">
        <w:rPr>
          <w:rFonts w:ascii="Times New Roman" w:hAnsi="Times New Roman" w:cs="Times New Roman"/>
          <w:sz w:val="24"/>
          <w:szCs w:val="24"/>
        </w:rPr>
        <w:t>i kardiovaskulárních chorob</w:t>
      </w:r>
    </w:p>
    <w:p w:rsidR="00804800" w:rsidRDefault="00BA51ED" w:rsidP="0096129D">
      <w:pPr>
        <w:pStyle w:val="Odstavecseseznamem"/>
        <w:numPr>
          <w:ilvl w:val="0"/>
          <w:numId w:val="2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102E1">
        <w:rPr>
          <w:rFonts w:ascii="Times New Roman" w:hAnsi="Times New Roman" w:cs="Times New Roman"/>
          <w:sz w:val="24"/>
          <w:szCs w:val="24"/>
        </w:rPr>
        <w:t>civilizační choroby jsou buď prvním příznakem</w:t>
      </w:r>
      <w:r w:rsidR="0089200F">
        <w:rPr>
          <w:rFonts w:ascii="Times New Roman" w:hAnsi="Times New Roman" w:cs="Times New Roman"/>
          <w:sz w:val="24"/>
          <w:szCs w:val="24"/>
        </w:rPr>
        <w:t>,</w:t>
      </w:r>
      <w:r w:rsidR="006102E1" w:rsidRPr="006102E1">
        <w:rPr>
          <w:rFonts w:ascii="Times New Roman" w:hAnsi="Times New Roman" w:cs="Times New Roman"/>
          <w:sz w:val="24"/>
          <w:szCs w:val="24"/>
        </w:rPr>
        <w:t xml:space="preserve"> </w:t>
      </w:r>
      <w:r w:rsidRPr="006102E1">
        <w:rPr>
          <w:rFonts w:ascii="Times New Roman" w:hAnsi="Times New Roman" w:cs="Times New Roman"/>
          <w:sz w:val="24"/>
          <w:szCs w:val="24"/>
        </w:rPr>
        <w:t>nebo následkem trvalé mírné dehydratace</w:t>
      </w:r>
    </w:p>
    <w:p w:rsidR="006102E1" w:rsidRDefault="006102E1" w:rsidP="0096129D">
      <w:pPr>
        <w:rPr>
          <w:rFonts w:ascii="Times New Roman" w:hAnsi="Times New Roman" w:cs="Times New Roman"/>
          <w:sz w:val="24"/>
          <w:szCs w:val="24"/>
        </w:rPr>
      </w:pPr>
    </w:p>
    <w:p w:rsidR="006102E1" w:rsidRDefault="006102E1" w:rsidP="0096129D">
      <w:pPr>
        <w:rPr>
          <w:rFonts w:ascii="Times New Roman" w:hAnsi="Times New Roman" w:cs="Times New Roman"/>
          <w:sz w:val="24"/>
          <w:szCs w:val="24"/>
        </w:rPr>
      </w:pPr>
    </w:p>
    <w:p w:rsidR="006102E1" w:rsidRDefault="006102E1" w:rsidP="0096129D">
      <w:pPr>
        <w:rPr>
          <w:rFonts w:ascii="Times New Roman" w:hAnsi="Times New Roman" w:cs="Times New Roman"/>
          <w:sz w:val="24"/>
          <w:szCs w:val="24"/>
        </w:rPr>
      </w:pPr>
    </w:p>
    <w:p w:rsidR="006102E1" w:rsidRPr="006102E1" w:rsidRDefault="006102E1" w:rsidP="0096129D">
      <w:pPr>
        <w:rPr>
          <w:rFonts w:ascii="Times New Roman" w:hAnsi="Times New Roman" w:cs="Times New Roman"/>
          <w:sz w:val="24"/>
          <w:szCs w:val="24"/>
        </w:rPr>
      </w:pPr>
    </w:p>
    <w:p w:rsidR="00804800" w:rsidRPr="006102E1" w:rsidRDefault="0089200F" w:rsidP="009612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Zdroje</w:t>
      </w:r>
      <w:r w:rsidR="00BA51ED" w:rsidRPr="006102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 xml:space="preserve">SVAČINA, Štěpán. </w:t>
      </w:r>
      <w:r w:rsidRPr="00BA51ED">
        <w:rPr>
          <w:rFonts w:ascii="Times New Roman" w:hAnsi="Times New Roman" w:cs="Times New Roman"/>
          <w:i/>
          <w:iCs/>
          <w:sz w:val="24"/>
          <w:szCs w:val="24"/>
        </w:rPr>
        <w:t>Klinická dietologie</w:t>
      </w:r>
      <w:r w:rsidRPr="00BA51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1ED">
        <w:rPr>
          <w:rFonts w:ascii="Times New Roman" w:hAnsi="Times New Roman" w:cs="Times New Roman"/>
          <w:sz w:val="24"/>
          <w:szCs w:val="24"/>
        </w:rPr>
        <w:t>Vyd</w:t>
      </w:r>
      <w:proofErr w:type="spellEnd"/>
      <w:r w:rsidRPr="00BA51ED">
        <w:rPr>
          <w:rFonts w:ascii="Times New Roman" w:hAnsi="Times New Roman" w:cs="Times New Roman"/>
          <w:sz w:val="24"/>
          <w:szCs w:val="24"/>
        </w:rPr>
        <w:t xml:space="preserve">. 1. Praha: </w:t>
      </w:r>
      <w:proofErr w:type="spellStart"/>
      <w:r w:rsidRPr="00BA51ED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BA51ED">
        <w:rPr>
          <w:rFonts w:ascii="Times New Roman" w:hAnsi="Times New Roman" w:cs="Times New Roman"/>
          <w:sz w:val="24"/>
          <w:szCs w:val="24"/>
        </w:rPr>
        <w:t>, 2008, 381 s. ISBN 978-80-247-2256-6.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 xml:space="preserve">STARNOVSKÁ, Tamara a Eva CHOCENSKÁ. </w:t>
      </w:r>
      <w:r w:rsidRPr="00BA51ED">
        <w:rPr>
          <w:rFonts w:ascii="Times New Roman" w:hAnsi="Times New Roman" w:cs="Times New Roman"/>
          <w:i/>
          <w:iCs/>
          <w:sz w:val="24"/>
          <w:szCs w:val="24"/>
        </w:rPr>
        <w:t>Nutriční terapie</w:t>
      </w:r>
      <w:r w:rsidRPr="00BA51ED">
        <w:rPr>
          <w:rFonts w:ascii="Times New Roman" w:hAnsi="Times New Roman" w:cs="Times New Roman"/>
          <w:sz w:val="24"/>
          <w:szCs w:val="24"/>
        </w:rPr>
        <w:t xml:space="preserve">. 1. </w:t>
      </w:r>
      <w:proofErr w:type="spellStart"/>
      <w:r w:rsidRPr="00BA51ED">
        <w:rPr>
          <w:rFonts w:ascii="Times New Roman" w:hAnsi="Times New Roman" w:cs="Times New Roman"/>
          <w:sz w:val="24"/>
          <w:szCs w:val="24"/>
        </w:rPr>
        <w:t>vyd</w:t>
      </w:r>
      <w:proofErr w:type="spellEnd"/>
      <w:r w:rsidRPr="00BA51ED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BA51ED">
        <w:rPr>
          <w:rFonts w:ascii="Times New Roman" w:hAnsi="Times New Roman" w:cs="Times New Roman"/>
          <w:sz w:val="24"/>
          <w:szCs w:val="24"/>
        </w:rPr>
        <w:t>Galén</w:t>
      </w:r>
      <w:proofErr w:type="spellEnd"/>
      <w:r w:rsidRPr="00BA51ED">
        <w:rPr>
          <w:rFonts w:ascii="Times New Roman" w:hAnsi="Times New Roman" w:cs="Times New Roman"/>
          <w:sz w:val="24"/>
          <w:szCs w:val="24"/>
        </w:rPr>
        <w:t>, 2006, 39 s. Edice CARE. ISBN 80-726-2387-7.</w:t>
      </w:r>
    </w:p>
    <w:p w:rsidR="00BA51ED" w:rsidRPr="00BA51ED" w:rsidRDefault="00BA51ED" w:rsidP="0096129D">
      <w:pPr>
        <w:rPr>
          <w:rFonts w:ascii="Times New Roman" w:hAnsi="Times New Roman" w:cs="Times New Roman"/>
          <w:sz w:val="24"/>
          <w:szCs w:val="24"/>
        </w:rPr>
      </w:pPr>
      <w:r w:rsidRPr="00BA51ED">
        <w:rPr>
          <w:rFonts w:ascii="Times New Roman" w:hAnsi="Times New Roman" w:cs="Times New Roman"/>
          <w:sz w:val="24"/>
          <w:szCs w:val="24"/>
        </w:rPr>
        <w:t xml:space="preserve">KOHOUT, Pavel a Eva KOTRLÍKOVÁ. </w:t>
      </w:r>
      <w:r w:rsidRPr="00BA51ED">
        <w:rPr>
          <w:rFonts w:ascii="Times New Roman" w:hAnsi="Times New Roman" w:cs="Times New Roman"/>
          <w:i/>
          <w:iCs/>
          <w:sz w:val="24"/>
          <w:szCs w:val="24"/>
        </w:rPr>
        <w:t>Základy klinické výživy</w:t>
      </w:r>
      <w:r w:rsidRPr="00BA51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1ED">
        <w:rPr>
          <w:rFonts w:ascii="Times New Roman" w:hAnsi="Times New Roman" w:cs="Times New Roman"/>
          <w:sz w:val="24"/>
          <w:szCs w:val="24"/>
        </w:rPr>
        <w:t>Vyd</w:t>
      </w:r>
      <w:proofErr w:type="spellEnd"/>
      <w:r w:rsidRPr="00BA51ED">
        <w:rPr>
          <w:rFonts w:ascii="Times New Roman" w:hAnsi="Times New Roman" w:cs="Times New Roman"/>
          <w:sz w:val="24"/>
          <w:szCs w:val="24"/>
        </w:rPr>
        <w:t xml:space="preserve">. 1. Praha: </w:t>
      </w:r>
      <w:proofErr w:type="spellStart"/>
      <w:r w:rsidRPr="00BA51ED">
        <w:rPr>
          <w:rFonts w:ascii="Times New Roman" w:hAnsi="Times New Roman" w:cs="Times New Roman"/>
          <w:sz w:val="24"/>
          <w:szCs w:val="24"/>
        </w:rPr>
        <w:t>Krigl</w:t>
      </w:r>
      <w:proofErr w:type="spellEnd"/>
      <w:r w:rsidRPr="00BA51ED">
        <w:rPr>
          <w:rFonts w:ascii="Times New Roman" w:hAnsi="Times New Roman" w:cs="Times New Roman"/>
          <w:sz w:val="24"/>
          <w:szCs w:val="24"/>
        </w:rPr>
        <w:t>, 2005, 113 s. ISBN 80-869-1208-6.</w:t>
      </w:r>
    </w:p>
    <w:p w:rsidR="00AB4754" w:rsidRPr="00BA51ED" w:rsidRDefault="00AB4754" w:rsidP="0096129D">
      <w:pPr>
        <w:rPr>
          <w:rFonts w:ascii="Times New Roman" w:hAnsi="Times New Roman" w:cs="Times New Roman"/>
          <w:sz w:val="24"/>
          <w:szCs w:val="24"/>
        </w:rPr>
      </w:pPr>
    </w:p>
    <w:sectPr w:rsidR="00AB4754" w:rsidRPr="00BA51ED" w:rsidSect="00AB47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F32" w:rsidRDefault="00547F32" w:rsidP="0096129D">
      <w:pPr>
        <w:spacing w:after="0" w:line="240" w:lineRule="auto"/>
      </w:pPr>
      <w:r>
        <w:separator/>
      </w:r>
    </w:p>
  </w:endnote>
  <w:endnote w:type="continuationSeparator" w:id="0">
    <w:p w:rsidR="00547F32" w:rsidRDefault="00547F32" w:rsidP="0096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F32" w:rsidRDefault="00547F32">
    <w:pPr>
      <w:pStyle w:val="Zpat"/>
    </w:pPr>
    <w:r w:rsidRPr="0096129D">
      <w:rPr>
        <w:noProof/>
        <w:lang w:eastAsia="cs-CZ"/>
      </w:rPr>
      <w:drawing>
        <wp:inline distT="0" distB="0" distL="0" distR="0">
          <wp:extent cx="5760720" cy="1162685"/>
          <wp:effectExtent l="19050" t="0" r="0" b="0"/>
          <wp:docPr id="1" name="obrázek 1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F32" w:rsidRDefault="00547F32" w:rsidP="0096129D">
      <w:pPr>
        <w:spacing w:after="0" w:line="240" w:lineRule="auto"/>
      </w:pPr>
      <w:r>
        <w:separator/>
      </w:r>
    </w:p>
  </w:footnote>
  <w:footnote w:type="continuationSeparator" w:id="0">
    <w:p w:rsidR="00547F32" w:rsidRDefault="00547F32" w:rsidP="00961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804"/>
    <w:multiLevelType w:val="hybridMultilevel"/>
    <w:tmpl w:val="93AC93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1E0A7F"/>
    <w:multiLevelType w:val="hybridMultilevel"/>
    <w:tmpl w:val="652CBE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534904"/>
    <w:multiLevelType w:val="hybridMultilevel"/>
    <w:tmpl w:val="C6B823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B454D9"/>
    <w:multiLevelType w:val="hybridMultilevel"/>
    <w:tmpl w:val="026A0D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757A61"/>
    <w:multiLevelType w:val="hybridMultilevel"/>
    <w:tmpl w:val="643A5E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CF711D"/>
    <w:multiLevelType w:val="hybridMultilevel"/>
    <w:tmpl w:val="698CAF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E82DE6"/>
    <w:multiLevelType w:val="hybridMultilevel"/>
    <w:tmpl w:val="FBB86E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615ABF"/>
    <w:multiLevelType w:val="hybridMultilevel"/>
    <w:tmpl w:val="11E4A6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F31E87"/>
    <w:multiLevelType w:val="hybridMultilevel"/>
    <w:tmpl w:val="780A7E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7416AF"/>
    <w:multiLevelType w:val="hybridMultilevel"/>
    <w:tmpl w:val="D0502C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6A340F"/>
    <w:multiLevelType w:val="hybridMultilevel"/>
    <w:tmpl w:val="B52E1E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B76714"/>
    <w:multiLevelType w:val="hybridMultilevel"/>
    <w:tmpl w:val="7CB804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810B33"/>
    <w:multiLevelType w:val="hybridMultilevel"/>
    <w:tmpl w:val="C41606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7C608D9"/>
    <w:multiLevelType w:val="hybridMultilevel"/>
    <w:tmpl w:val="C8529DDE"/>
    <w:lvl w:ilvl="0" w:tplc="275A3064">
      <w:start w:val="14"/>
      <w:numFmt w:val="bullet"/>
      <w:lvlText w:val="-"/>
      <w:lvlJc w:val="left"/>
      <w:pPr>
        <w:ind w:left="7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5D9200B4"/>
    <w:multiLevelType w:val="hybridMultilevel"/>
    <w:tmpl w:val="857204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C892351"/>
    <w:multiLevelType w:val="hybridMultilevel"/>
    <w:tmpl w:val="40C42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B3368D"/>
    <w:multiLevelType w:val="hybridMultilevel"/>
    <w:tmpl w:val="F998F4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951618"/>
    <w:multiLevelType w:val="hybridMultilevel"/>
    <w:tmpl w:val="715C32C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AD751E8"/>
    <w:multiLevelType w:val="hybridMultilevel"/>
    <w:tmpl w:val="D2545E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F942532"/>
    <w:multiLevelType w:val="hybridMultilevel"/>
    <w:tmpl w:val="536CAC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5"/>
  </w:num>
  <w:num w:numId="5">
    <w:abstractNumId w:val="9"/>
  </w:num>
  <w:num w:numId="6">
    <w:abstractNumId w:val="16"/>
  </w:num>
  <w:num w:numId="7">
    <w:abstractNumId w:val="18"/>
  </w:num>
  <w:num w:numId="8">
    <w:abstractNumId w:val="11"/>
  </w:num>
  <w:num w:numId="9">
    <w:abstractNumId w:val="12"/>
  </w:num>
  <w:num w:numId="10">
    <w:abstractNumId w:val="2"/>
  </w:num>
  <w:num w:numId="11">
    <w:abstractNumId w:val="8"/>
  </w:num>
  <w:num w:numId="12">
    <w:abstractNumId w:val="4"/>
  </w:num>
  <w:num w:numId="13">
    <w:abstractNumId w:val="14"/>
  </w:num>
  <w:num w:numId="14">
    <w:abstractNumId w:val="13"/>
  </w:num>
  <w:num w:numId="15">
    <w:abstractNumId w:val="1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1ED"/>
    <w:rsid w:val="001208D5"/>
    <w:rsid w:val="002E5F94"/>
    <w:rsid w:val="0048780C"/>
    <w:rsid w:val="004C45C8"/>
    <w:rsid w:val="00547F32"/>
    <w:rsid w:val="006102E1"/>
    <w:rsid w:val="006A448F"/>
    <w:rsid w:val="00804800"/>
    <w:rsid w:val="0089200F"/>
    <w:rsid w:val="008927D5"/>
    <w:rsid w:val="0096129D"/>
    <w:rsid w:val="00AB4754"/>
    <w:rsid w:val="00AD1E00"/>
    <w:rsid w:val="00B13373"/>
    <w:rsid w:val="00BA51ED"/>
    <w:rsid w:val="00C671B7"/>
    <w:rsid w:val="00D05713"/>
    <w:rsid w:val="00D676A8"/>
    <w:rsid w:val="00E413C4"/>
    <w:rsid w:val="00E4579F"/>
    <w:rsid w:val="00E72DED"/>
    <w:rsid w:val="00F0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7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51E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6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6129D"/>
  </w:style>
  <w:style w:type="paragraph" w:styleId="Zpat">
    <w:name w:val="footer"/>
    <w:basedOn w:val="Normln"/>
    <w:link w:val="ZpatChar"/>
    <w:uiPriority w:val="99"/>
    <w:semiHidden/>
    <w:unhideWhenUsed/>
    <w:rsid w:val="0096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6129D"/>
  </w:style>
  <w:style w:type="paragraph" w:styleId="Textbubliny">
    <w:name w:val="Balloon Text"/>
    <w:basedOn w:val="Normln"/>
    <w:link w:val="TextbublinyChar"/>
    <w:uiPriority w:val="99"/>
    <w:semiHidden/>
    <w:unhideWhenUsed/>
    <w:rsid w:val="0096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2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5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7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40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7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4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1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2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2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77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6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3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1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6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22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2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9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43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7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9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7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4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04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6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4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9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7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4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5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2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1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8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4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2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7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3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5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8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2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8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24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8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35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10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2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1149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strna</cp:lastModifiedBy>
  <cp:revision>4</cp:revision>
  <cp:lastPrinted>2014-01-16T08:39:00Z</cp:lastPrinted>
  <dcterms:created xsi:type="dcterms:W3CDTF">2014-01-29T10:26:00Z</dcterms:created>
  <dcterms:modified xsi:type="dcterms:W3CDTF">2014-04-18T08:01:00Z</dcterms:modified>
</cp:coreProperties>
</file>